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476"/>
        <w:gridCol w:w="7465"/>
        <w:gridCol w:w="1479"/>
      </w:tblGrid>
      <w:tr w:rsidR="00AA2041" w:rsidRPr="00087FEF" w14:paraId="74325523" w14:textId="77777777" w:rsidTr="00805C9B">
        <w:trPr>
          <w:trHeight w:val="1000"/>
        </w:trPr>
        <w:tc>
          <w:tcPr>
            <w:tcW w:w="1476" w:type="dxa"/>
            <w:hideMark/>
          </w:tcPr>
          <w:p w14:paraId="48B4CEF7" w14:textId="209955A5" w:rsidR="00AA2041" w:rsidRPr="00087FEF" w:rsidRDefault="00AA2041" w:rsidP="0026253D">
            <w:pPr>
              <w:widowControl w:val="0"/>
              <w:tabs>
                <w:tab w:val="left" w:pos="700"/>
              </w:tabs>
              <w:rPr>
                <w:rFonts w:ascii="Katsoulidis" w:hAnsi="Katsoulidis"/>
                <w:b/>
              </w:rPr>
            </w:pPr>
            <w:r w:rsidRPr="00087FEF">
              <w:rPr>
                <w:rFonts w:ascii="Katsoulidis" w:hAnsi="Katsoulidis"/>
                <w:b/>
                <w:noProof/>
              </w:rPr>
              <w:drawing>
                <wp:inline distT="0" distB="0" distL="0" distR="0" wp14:anchorId="14509231" wp14:editId="401C814E">
                  <wp:extent cx="790575" cy="533400"/>
                  <wp:effectExtent l="0" t="0" r="9525"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468" w:type="dxa"/>
            <w:hideMark/>
          </w:tcPr>
          <w:p w14:paraId="5B74AA47" w14:textId="77777777" w:rsidR="00AA2041" w:rsidRPr="00087FEF" w:rsidRDefault="00AA2041" w:rsidP="0026253D">
            <w:pPr>
              <w:widowControl w:val="0"/>
              <w:tabs>
                <w:tab w:val="left" w:pos="700"/>
                <w:tab w:val="left" w:pos="4800"/>
              </w:tabs>
              <w:jc w:val="center"/>
              <w:rPr>
                <w:rFonts w:ascii="Katsoulidis" w:hAnsi="Katsoulidis"/>
                <w:b/>
              </w:rPr>
            </w:pPr>
            <w:r w:rsidRPr="00087FEF">
              <w:rPr>
                <w:rFonts w:ascii="Katsoulidis" w:hAnsi="Katsoulidis"/>
                <w:b/>
                <w:sz w:val="22"/>
                <w:lang w:val="en-US"/>
              </w:rPr>
              <w:t>E</w:t>
            </w:r>
            <w:r w:rsidRPr="00087FEF">
              <w:rPr>
                <w:rFonts w:ascii="Katsoulidis" w:hAnsi="Katsoulidis"/>
                <w:b/>
                <w:sz w:val="22"/>
              </w:rPr>
              <w:t>Θ</w:t>
            </w:r>
            <w:r w:rsidRPr="00087FEF">
              <w:rPr>
                <w:rFonts w:ascii="Katsoulidis" w:hAnsi="Katsoulidis"/>
                <w:b/>
                <w:sz w:val="22"/>
                <w:lang w:val="en-US"/>
              </w:rPr>
              <w:t>NIKO</w:t>
            </w:r>
            <w:r w:rsidRPr="00087FEF">
              <w:rPr>
                <w:rFonts w:ascii="Katsoulidis" w:hAnsi="Katsoulidis"/>
                <w:b/>
                <w:sz w:val="22"/>
              </w:rPr>
              <w:t xml:space="preserve"> </w:t>
            </w:r>
            <w:r w:rsidRPr="00087FEF">
              <w:rPr>
                <w:rFonts w:ascii="Katsoulidis" w:hAnsi="Katsoulidis"/>
                <w:b/>
                <w:sz w:val="22"/>
                <w:lang w:val="en-US"/>
              </w:rPr>
              <w:t>KAI</w:t>
            </w:r>
            <w:r w:rsidRPr="00087FEF">
              <w:rPr>
                <w:rFonts w:ascii="Katsoulidis" w:hAnsi="Katsoulidis"/>
                <w:b/>
                <w:sz w:val="22"/>
              </w:rPr>
              <w:t xml:space="preserve"> </w:t>
            </w:r>
            <w:r w:rsidRPr="00087FEF">
              <w:rPr>
                <w:rFonts w:ascii="Katsoulidis" w:hAnsi="Katsoulidis"/>
                <w:b/>
                <w:sz w:val="22"/>
                <w:lang w:val="en-US"/>
              </w:rPr>
              <w:t>KA</w:t>
            </w:r>
            <w:r w:rsidRPr="00087FEF">
              <w:rPr>
                <w:rFonts w:ascii="Katsoulidis" w:hAnsi="Katsoulidis"/>
                <w:b/>
                <w:sz w:val="22"/>
              </w:rPr>
              <w:t>Π</w:t>
            </w:r>
            <w:r w:rsidRPr="00087FEF">
              <w:rPr>
                <w:rFonts w:ascii="Katsoulidis" w:hAnsi="Katsoulidis"/>
                <w:b/>
                <w:sz w:val="22"/>
                <w:lang w:val="en-US"/>
              </w:rPr>
              <w:t>O</w:t>
            </w:r>
            <w:r w:rsidRPr="00087FEF">
              <w:rPr>
                <w:rFonts w:ascii="Katsoulidis" w:hAnsi="Katsoulidis"/>
                <w:b/>
                <w:sz w:val="22"/>
              </w:rPr>
              <w:t>Δ</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TPIAKO</w:t>
            </w:r>
            <w:r w:rsidRPr="00087FEF">
              <w:rPr>
                <w:rFonts w:ascii="Katsoulidis" w:hAnsi="Katsoulidis"/>
                <w:b/>
                <w:sz w:val="22"/>
              </w:rPr>
              <w:t xml:space="preserve"> Π</w:t>
            </w:r>
            <w:r w:rsidRPr="00087FEF">
              <w:rPr>
                <w:rFonts w:ascii="Katsoulidis" w:hAnsi="Katsoulidis"/>
                <w:b/>
                <w:sz w:val="22"/>
                <w:lang w:val="en-US"/>
              </w:rPr>
              <w:t>ANE</w:t>
            </w:r>
            <w:r w:rsidRPr="00087FEF">
              <w:rPr>
                <w:rFonts w:ascii="Katsoulidis" w:hAnsi="Katsoulidis"/>
                <w:b/>
                <w:sz w:val="22"/>
              </w:rPr>
              <w:t>Π</w:t>
            </w:r>
            <w:r w:rsidRPr="00087FEF">
              <w:rPr>
                <w:rFonts w:ascii="Katsoulidis" w:hAnsi="Katsoulidis"/>
                <w:b/>
                <w:sz w:val="22"/>
                <w:lang w:val="en-US"/>
              </w:rPr>
              <w:t>I</w:t>
            </w:r>
            <w:r w:rsidRPr="00087FEF">
              <w:rPr>
                <w:rFonts w:ascii="Katsoulidis" w:hAnsi="Katsoulidis"/>
                <w:b/>
                <w:sz w:val="22"/>
              </w:rPr>
              <w:t>Σ</w:t>
            </w:r>
            <w:r w:rsidRPr="00087FEF">
              <w:rPr>
                <w:rFonts w:ascii="Katsoulidis" w:hAnsi="Katsoulidis"/>
                <w:b/>
                <w:sz w:val="22"/>
                <w:lang w:val="en-US"/>
              </w:rPr>
              <w:t>THMIO</w:t>
            </w:r>
            <w:r w:rsidRPr="00087FEF">
              <w:rPr>
                <w:rFonts w:ascii="Katsoulidis" w:hAnsi="Katsoulidis"/>
                <w:b/>
                <w:sz w:val="22"/>
              </w:rPr>
              <w:t xml:space="preserve"> </w:t>
            </w:r>
            <w:r w:rsidRPr="00087FEF">
              <w:rPr>
                <w:rFonts w:ascii="Katsoulidis" w:hAnsi="Katsoulidis"/>
                <w:b/>
                <w:sz w:val="22"/>
                <w:lang w:val="en-US"/>
              </w:rPr>
              <w:t>A</w:t>
            </w:r>
            <w:r w:rsidRPr="00087FEF">
              <w:rPr>
                <w:rFonts w:ascii="Katsoulidis" w:hAnsi="Katsoulidis"/>
                <w:b/>
                <w:sz w:val="22"/>
              </w:rPr>
              <w:t>Θ</w:t>
            </w:r>
            <w:r w:rsidRPr="00087FEF">
              <w:rPr>
                <w:rFonts w:ascii="Katsoulidis" w:hAnsi="Katsoulidis"/>
                <w:b/>
                <w:sz w:val="22"/>
                <w:lang w:val="en-US"/>
              </w:rPr>
              <w:t>HN</w:t>
            </w:r>
            <w:r w:rsidRPr="00087FEF">
              <w:rPr>
                <w:rFonts w:ascii="Katsoulidis" w:hAnsi="Katsoulidis"/>
                <w:b/>
                <w:sz w:val="22"/>
              </w:rPr>
              <w:t>Ω</w:t>
            </w:r>
            <w:r w:rsidRPr="00087FEF">
              <w:rPr>
                <w:rFonts w:ascii="Katsoulidis" w:hAnsi="Katsoulidis"/>
                <w:b/>
                <w:sz w:val="22"/>
                <w:lang w:val="en-US"/>
              </w:rPr>
              <w:t>N</w:t>
            </w:r>
          </w:p>
          <w:p w14:paraId="25B549C0" w14:textId="77777777" w:rsidR="00AA2041" w:rsidRPr="00087FEF" w:rsidRDefault="00AA2041" w:rsidP="0026253D">
            <w:pPr>
              <w:widowControl w:val="0"/>
              <w:tabs>
                <w:tab w:val="left" w:pos="700"/>
                <w:tab w:val="left" w:pos="4800"/>
              </w:tabs>
              <w:jc w:val="center"/>
              <w:rPr>
                <w:rFonts w:ascii="Katsoulidis" w:hAnsi="Katsoulidis"/>
                <w:b/>
                <w:sz w:val="22"/>
                <w:szCs w:val="22"/>
              </w:rPr>
            </w:pPr>
            <w:r w:rsidRPr="00087FEF">
              <w:rPr>
                <w:rFonts w:ascii="Katsoulidis" w:hAnsi="Katsoulidis"/>
                <w:b/>
                <w:sz w:val="20"/>
                <w:szCs w:val="22"/>
                <w:lang w:val="en-US"/>
              </w:rPr>
              <w:t>EI</w:t>
            </w:r>
            <w:r w:rsidRPr="00087FEF">
              <w:rPr>
                <w:rFonts w:ascii="Katsoulidis" w:hAnsi="Katsoulidis"/>
                <w:b/>
                <w:sz w:val="20"/>
                <w:szCs w:val="22"/>
              </w:rPr>
              <w:t>Δ</w:t>
            </w:r>
            <w:r w:rsidRPr="00087FEF">
              <w:rPr>
                <w:rFonts w:ascii="Katsoulidis" w:hAnsi="Katsoulidis"/>
                <w:b/>
                <w:sz w:val="20"/>
                <w:szCs w:val="22"/>
                <w:lang w:val="en-US"/>
              </w:rPr>
              <w:t>IKO</w:t>
            </w:r>
            <w:r w:rsidRPr="00087FEF">
              <w:rPr>
                <w:rFonts w:ascii="Katsoulidis" w:hAnsi="Katsoulidis"/>
                <w:b/>
                <w:sz w:val="20"/>
                <w:szCs w:val="22"/>
              </w:rPr>
              <w:t>Σ Λ</w:t>
            </w:r>
            <w:r w:rsidRPr="00087FEF">
              <w:rPr>
                <w:rFonts w:ascii="Katsoulidis" w:hAnsi="Katsoulidis"/>
                <w:b/>
                <w:sz w:val="20"/>
                <w:szCs w:val="22"/>
                <w:lang w:val="en-US"/>
              </w:rPr>
              <w:t>O</w:t>
            </w:r>
            <w:r w:rsidRPr="00087FEF">
              <w:rPr>
                <w:rFonts w:ascii="Katsoulidis" w:hAnsi="Katsoulidis"/>
                <w:b/>
                <w:sz w:val="20"/>
                <w:szCs w:val="22"/>
              </w:rPr>
              <w:t>Γ</w:t>
            </w:r>
            <w:r w:rsidRPr="00087FEF">
              <w:rPr>
                <w:rFonts w:ascii="Katsoulidis" w:hAnsi="Katsoulidis"/>
                <w:b/>
                <w:sz w:val="20"/>
                <w:szCs w:val="22"/>
                <w:lang w:val="en-US"/>
              </w:rPr>
              <w:t>APIA</w:t>
            </w:r>
            <w:r w:rsidRPr="00087FEF">
              <w:rPr>
                <w:rFonts w:ascii="Katsoulidis" w:hAnsi="Katsoulidis"/>
                <w:b/>
                <w:sz w:val="20"/>
                <w:szCs w:val="22"/>
              </w:rPr>
              <w:t>Σ</w:t>
            </w:r>
            <w:r w:rsidRPr="00087FEF">
              <w:rPr>
                <w:rFonts w:ascii="Katsoulidis" w:hAnsi="Katsoulidis"/>
                <w:b/>
                <w:sz w:val="20"/>
                <w:szCs w:val="22"/>
                <w:lang w:val="en-US"/>
              </w:rPr>
              <w:t>MO</w:t>
            </w:r>
            <w:r w:rsidRPr="00087FEF">
              <w:rPr>
                <w:rFonts w:ascii="Katsoulidis" w:hAnsi="Katsoulidis"/>
                <w:b/>
                <w:sz w:val="20"/>
                <w:szCs w:val="22"/>
              </w:rPr>
              <w:t xml:space="preserve">Σ </w:t>
            </w:r>
            <w:r w:rsidRPr="00087FEF">
              <w:rPr>
                <w:rFonts w:ascii="Katsoulidis" w:hAnsi="Katsoulidis"/>
                <w:b/>
                <w:sz w:val="20"/>
                <w:szCs w:val="22"/>
                <w:lang w:val="en-US"/>
              </w:rPr>
              <w:t>KON</w:t>
            </w:r>
            <w:r w:rsidRPr="00087FEF">
              <w:rPr>
                <w:rFonts w:ascii="Katsoulidis" w:hAnsi="Katsoulidis"/>
                <w:b/>
                <w:sz w:val="20"/>
                <w:szCs w:val="22"/>
              </w:rPr>
              <w:t>Δ</w:t>
            </w:r>
            <w:r w:rsidRPr="00087FEF">
              <w:rPr>
                <w:rFonts w:ascii="Katsoulidis" w:hAnsi="Katsoulidis"/>
                <w:b/>
                <w:sz w:val="20"/>
                <w:szCs w:val="22"/>
                <w:lang w:val="en-US"/>
              </w:rPr>
              <w:t>Y</w:t>
            </w:r>
            <w:r w:rsidRPr="00087FEF">
              <w:rPr>
                <w:rFonts w:ascii="Katsoulidis" w:hAnsi="Katsoulidis"/>
                <w:b/>
                <w:sz w:val="20"/>
                <w:szCs w:val="22"/>
              </w:rPr>
              <w:t>Λ</w:t>
            </w:r>
            <w:r w:rsidRPr="00087FEF">
              <w:rPr>
                <w:rFonts w:ascii="Katsoulidis" w:hAnsi="Katsoulidis"/>
                <w:b/>
                <w:sz w:val="20"/>
                <w:szCs w:val="22"/>
                <w:lang w:val="en-US"/>
              </w:rPr>
              <w:t>I</w:t>
            </w:r>
            <w:r w:rsidRPr="00087FEF">
              <w:rPr>
                <w:rFonts w:ascii="Katsoulidis" w:hAnsi="Katsoulidis"/>
                <w:b/>
                <w:sz w:val="20"/>
                <w:szCs w:val="22"/>
              </w:rPr>
              <w:t>Ω</w:t>
            </w:r>
            <w:r w:rsidRPr="00087FEF">
              <w:rPr>
                <w:rFonts w:ascii="Katsoulidis" w:hAnsi="Katsoulidis"/>
                <w:b/>
                <w:sz w:val="20"/>
                <w:szCs w:val="22"/>
                <w:lang w:val="en-US"/>
              </w:rPr>
              <w:t>N</w:t>
            </w:r>
            <w:r w:rsidRPr="00087FEF">
              <w:rPr>
                <w:rFonts w:ascii="Katsoulidis" w:hAnsi="Katsoulidis"/>
                <w:b/>
                <w:sz w:val="20"/>
                <w:szCs w:val="22"/>
              </w:rPr>
              <w:t xml:space="preserve"> </w:t>
            </w:r>
            <w:r w:rsidRPr="00087FEF">
              <w:rPr>
                <w:rFonts w:ascii="Katsoulidis" w:hAnsi="Katsoulidis"/>
                <w:b/>
                <w:sz w:val="20"/>
                <w:szCs w:val="22"/>
                <w:lang w:val="en-US"/>
              </w:rPr>
              <w:t>EPEYNA</w:t>
            </w:r>
            <w:r w:rsidRPr="00087FEF">
              <w:rPr>
                <w:rFonts w:ascii="Katsoulidis" w:hAnsi="Katsoulidis"/>
                <w:b/>
                <w:sz w:val="20"/>
                <w:szCs w:val="22"/>
              </w:rPr>
              <w:t>Σ</w:t>
            </w:r>
          </w:p>
          <w:p w14:paraId="36DB0A11" w14:textId="77777777" w:rsidR="00AA2041" w:rsidRPr="00087FEF" w:rsidRDefault="00AA2041" w:rsidP="0026253D">
            <w:pPr>
              <w:widowControl w:val="0"/>
              <w:tabs>
                <w:tab w:val="left" w:pos="700"/>
                <w:tab w:val="left" w:pos="4800"/>
              </w:tabs>
              <w:jc w:val="center"/>
              <w:rPr>
                <w:rFonts w:ascii="Katsoulidis" w:hAnsi="Katsoulidis"/>
                <w:b/>
                <w:sz w:val="20"/>
                <w:szCs w:val="22"/>
              </w:rPr>
            </w:pPr>
            <w:r w:rsidRPr="00087FEF">
              <w:rPr>
                <w:rFonts w:ascii="Katsoulidis" w:hAnsi="Katsoulidis"/>
                <w:b/>
                <w:sz w:val="20"/>
                <w:szCs w:val="22"/>
              </w:rPr>
              <w:t>Μονάδα Οικονομικής και Διοικητικής Υποστήριξης</w:t>
            </w:r>
          </w:p>
        </w:tc>
        <w:tc>
          <w:tcPr>
            <w:tcW w:w="1476" w:type="dxa"/>
            <w:hideMark/>
          </w:tcPr>
          <w:p w14:paraId="0C1DF450" w14:textId="77777777" w:rsidR="00AA2041" w:rsidRPr="00087FEF" w:rsidRDefault="0046688C" w:rsidP="0026253D">
            <w:pPr>
              <w:widowControl w:val="0"/>
              <w:tabs>
                <w:tab w:val="left" w:pos="700"/>
              </w:tabs>
              <w:rPr>
                <w:rFonts w:ascii="Katsoulidis" w:hAnsi="Katsoulidis"/>
                <w:b/>
                <w:lang w:val="en-US"/>
              </w:rPr>
            </w:pPr>
            <w:r>
              <w:pict w14:anchorId="72051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10" o:title=""/>
                </v:shape>
              </w:pict>
            </w:r>
          </w:p>
        </w:tc>
      </w:tr>
    </w:tbl>
    <w:p w14:paraId="49F902C5" w14:textId="77777777" w:rsidR="00AA2041" w:rsidRPr="00087FEF" w:rsidRDefault="00AA2041" w:rsidP="00AA2041">
      <w:pPr>
        <w:rPr>
          <w:rFonts w:ascii="Katsoulidis" w:hAnsi="Katsoulidis"/>
        </w:rPr>
      </w:pPr>
      <w:r w:rsidRPr="00087FEF">
        <w:tab/>
      </w:r>
    </w:p>
    <w:p w14:paraId="70EC1E7F" w14:textId="77777777" w:rsidR="00AA2041" w:rsidRDefault="00AA2041" w:rsidP="00AA2041">
      <w:pPr>
        <w:widowControl w:val="0"/>
        <w:tabs>
          <w:tab w:val="left" w:pos="700"/>
        </w:tabs>
        <w:jc w:val="center"/>
        <w:rPr>
          <w:rFonts w:ascii="Katsoulidis" w:hAnsi="Katsoulidis" w:cs="Katsoulidis"/>
          <w:b/>
          <w:sz w:val="22"/>
          <w:szCs w:val="22"/>
        </w:rPr>
      </w:pPr>
      <w:r w:rsidRPr="004B4483">
        <w:rPr>
          <w:rFonts w:ascii="Katsoulidis" w:hAnsi="Katsoulidis" w:cs="Katsoulidis"/>
          <w:b/>
          <w:sz w:val="22"/>
          <w:szCs w:val="22"/>
        </w:rPr>
        <w:t xml:space="preserve">ΣΥΜΒΑΣΗ </w:t>
      </w:r>
      <w:r>
        <w:rPr>
          <w:rFonts w:ascii="Katsoulidis" w:hAnsi="Katsoulidis" w:cs="Katsoulidis"/>
          <w:b/>
          <w:sz w:val="22"/>
          <w:szCs w:val="22"/>
        </w:rPr>
        <w:t xml:space="preserve">ΧΟΡΗΓΗΣΗΣ </w:t>
      </w:r>
      <w:r w:rsidRPr="004B4483">
        <w:rPr>
          <w:rFonts w:ascii="Katsoulidis" w:hAnsi="Katsoulidis" w:cs="Katsoulidis"/>
          <w:b/>
          <w:sz w:val="22"/>
          <w:szCs w:val="22"/>
        </w:rPr>
        <w:t>ΥΠΟΤΡΟΦΙΑΣ ΤΟΥ ΠΡΟΓΡΑΜΜΑΤΟΣ ΕΛΙΔΕΚ</w:t>
      </w:r>
    </w:p>
    <w:p w14:paraId="2D5AF3A9" w14:textId="77777777" w:rsidR="00AA2041" w:rsidRPr="004B4483" w:rsidRDefault="00AA2041" w:rsidP="00AA2041">
      <w:pPr>
        <w:widowControl w:val="0"/>
        <w:tabs>
          <w:tab w:val="left" w:pos="700"/>
        </w:tabs>
        <w:jc w:val="center"/>
        <w:rPr>
          <w:rFonts w:ascii="Katsoulidis" w:hAnsi="Katsoulidis" w:cs="Katsoulidis"/>
          <w:b/>
          <w:sz w:val="22"/>
          <w:szCs w:val="22"/>
        </w:rPr>
      </w:pPr>
      <w:r>
        <w:rPr>
          <w:rFonts w:ascii="Katsoulidis" w:hAnsi="Katsoulidis" w:cs="Katsoulidis"/>
          <w:b/>
          <w:sz w:val="22"/>
          <w:szCs w:val="22"/>
        </w:rPr>
        <w:t>(για τις ανάγκες της 3</w:t>
      </w:r>
      <w:r w:rsidRPr="00443369">
        <w:rPr>
          <w:rFonts w:ascii="Katsoulidis" w:hAnsi="Katsoulidis" w:cs="Katsoulidis"/>
          <w:b/>
          <w:sz w:val="22"/>
          <w:szCs w:val="22"/>
          <w:vertAlign w:val="superscript"/>
        </w:rPr>
        <w:t>ης</w:t>
      </w:r>
      <w:r w:rsidRPr="00415B8D">
        <w:rPr>
          <w:rFonts w:ascii="Katsoulidis" w:hAnsi="Katsoulidis" w:cs="Katsoulidis"/>
          <w:b/>
          <w:sz w:val="22"/>
          <w:szCs w:val="22"/>
        </w:rPr>
        <w:t xml:space="preserve"> Προκήρυξης υποτροφιών  ΕΛ.ΙΔ.Ε.Κ. για Υποψήφιους Διδάκτορες</w:t>
      </w:r>
      <w:r>
        <w:rPr>
          <w:rFonts w:ascii="Katsoulidis" w:hAnsi="Katsoulidis" w:cs="Katsoulidis"/>
          <w:b/>
          <w:sz w:val="22"/>
          <w:szCs w:val="22"/>
        </w:rPr>
        <w:t>)</w:t>
      </w:r>
    </w:p>
    <w:p w14:paraId="1542683F" w14:textId="77777777" w:rsidR="00AA2041" w:rsidRPr="004B4483" w:rsidRDefault="00AA2041" w:rsidP="00AA2041">
      <w:pPr>
        <w:widowControl w:val="0"/>
        <w:tabs>
          <w:tab w:val="left" w:pos="700"/>
        </w:tabs>
        <w:jc w:val="center"/>
        <w:rPr>
          <w:rFonts w:ascii="Katsoulidis" w:hAnsi="Katsoulidis" w:cs="Katsoulidis"/>
          <w:sz w:val="22"/>
          <w:szCs w:val="22"/>
        </w:rPr>
      </w:pPr>
    </w:p>
    <w:p w14:paraId="2FA6082A" w14:textId="77777777" w:rsidR="00AA2041" w:rsidRPr="00D1600B" w:rsidRDefault="00AA2041" w:rsidP="00AA2041">
      <w:pPr>
        <w:widowControl w:val="0"/>
        <w:tabs>
          <w:tab w:val="left" w:pos="700"/>
          <w:tab w:val="left" w:pos="3440"/>
          <w:tab w:val="left" w:pos="4800"/>
        </w:tabs>
        <w:jc w:val="both"/>
        <w:rPr>
          <w:rFonts w:ascii="Katsoulidis" w:hAnsi="Katsoulidis" w:cs="Katsoulidis"/>
          <w:sz w:val="22"/>
          <w:szCs w:val="22"/>
        </w:rPr>
      </w:pPr>
    </w:p>
    <w:p w14:paraId="0F93ED7B" w14:textId="77777777" w:rsidR="00AA2041" w:rsidRPr="00CB4B33" w:rsidRDefault="00AA2041" w:rsidP="00AA2041">
      <w:pPr>
        <w:ind w:firstLine="720"/>
        <w:jc w:val="both"/>
        <w:rPr>
          <w:rFonts w:ascii="Katsoulidis" w:hAnsi="Katsoulidis"/>
          <w:sz w:val="22"/>
          <w:szCs w:val="22"/>
        </w:rPr>
      </w:pPr>
      <w:r w:rsidRPr="00CB4B33">
        <w:rPr>
          <w:rFonts w:ascii="Katsoulidis" w:hAnsi="Katsoulidis"/>
          <w:sz w:val="22"/>
          <w:szCs w:val="22"/>
        </w:rPr>
        <w:t xml:space="preserve">Στην </w:t>
      </w:r>
      <w:proofErr w:type="spellStart"/>
      <w:r w:rsidRPr="00CB4B33">
        <w:rPr>
          <w:rFonts w:ascii="Katsoulidis" w:hAnsi="Katsoulidis"/>
          <w:sz w:val="22"/>
          <w:szCs w:val="22"/>
        </w:rPr>
        <w:t>Aθήνα</w:t>
      </w:r>
      <w:proofErr w:type="spellEnd"/>
      <w:r w:rsidRPr="00CB4B33">
        <w:rPr>
          <w:rFonts w:ascii="Katsoulidis" w:hAnsi="Katsoulidis"/>
          <w:sz w:val="22"/>
          <w:szCs w:val="22"/>
        </w:rPr>
        <w:t xml:space="preserve"> σήμερα ..............................</w:t>
      </w:r>
      <w:r w:rsidRPr="00CB4B33">
        <w:rPr>
          <w:rFonts w:ascii="Katsoulidis" w:hAnsi="Katsoulidis"/>
          <w:sz w:val="22"/>
          <w:szCs w:val="22"/>
          <w:vertAlign w:val="superscript"/>
        </w:rPr>
        <w:footnoteReference w:id="1"/>
      </w:r>
      <w:r w:rsidRPr="00CB4B33">
        <w:rPr>
          <w:rFonts w:ascii="Katsoulidis" w:hAnsi="Katsoulidis"/>
          <w:sz w:val="22"/>
          <w:szCs w:val="22"/>
        </w:rPr>
        <w:t xml:space="preserve">, </w:t>
      </w:r>
    </w:p>
    <w:p w14:paraId="390A4055" w14:textId="77777777" w:rsidR="00AA2041" w:rsidRDefault="00AA2041" w:rsidP="00AA2041">
      <w:pPr>
        <w:jc w:val="both"/>
        <w:rPr>
          <w:rFonts w:ascii="Katsoulidis" w:hAnsi="Katsoulidis"/>
          <w:b/>
          <w:sz w:val="22"/>
          <w:szCs w:val="22"/>
        </w:rPr>
      </w:pPr>
    </w:p>
    <w:p w14:paraId="5952BCA4" w14:textId="231E4007" w:rsidR="00AA2041" w:rsidRDefault="00AA2041" w:rsidP="00AA2041">
      <w:pPr>
        <w:jc w:val="both"/>
        <w:rPr>
          <w:rFonts w:ascii="Katsoulidis" w:hAnsi="Katsoulidis" w:cs="MyriadPro-Regular"/>
          <w:b/>
          <w:sz w:val="22"/>
          <w:szCs w:val="22"/>
        </w:rPr>
      </w:pPr>
      <w:r w:rsidRPr="00CB4B33">
        <w:rPr>
          <w:rFonts w:ascii="Katsoulidis" w:hAnsi="Katsoulidis"/>
          <w:b/>
          <w:sz w:val="22"/>
          <w:szCs w:val="22"/>
        </w:rPr>
        <w:t>Αφενός α)</w:t>
      </w:r>
      <w:r w:rsidRPr="00CB4B33">
        <w:rPr>
          <w:rFonts w:ascii="Katsoulidis" w:hAnsi="Katsoulidis"/>
          <w:sz w:val="22"/>
          <w:szCs w:val="22"/>
        </w:rPr>
        <w:t xml:space="preserve"> </w:t>
      </w:r>
      <w:r>
        <w:rPr>
          <w:rFonts w:ascii="Katsoulidis" w:hAnsi="Katsoulidis"/>
          <w:sz w:val="22"/>
          <w:szCs w:val="22"/>
        </w:rPr>
        <w:t xml:space="preserve">Το </w:t>
      </w:r>
      <w:r w:rsidRPr="00DA216E">
        <w:rPr>
          <w:rFonts w:ascii="Katsoulidis" w:hAnsi="Katsoulidis"/>
          <w:b/>
          <w:sz w:val="22"/>
          <w:szCs w:val="22"/>
        </w:rPr>
        <w:t>Εθνικό και Καποδιστριακό Πανεπιστήμιο</w:t>
      </w:r>
      <w:r w:rsidRPr="000D1B01">
        <w:rPr>
          <w:rFonts w:ascii="Katsoulidis" w:hAnsi="Katsoulidis"/>
          <w:b/>
          <w:sz w:val="22"/>
          <w:szCs w:val="22"/>
        </w:rPr>
        <w:t xml:space="preserve"> </w:t>
      </w:r>
      <w:r>
        <w:rPr>
          <w:rFonts w:ascii="Katsoulidis" w:hAnsi="Katsoulidis"/>
          <w:b/>
          <w:sz w:val="22"/>
          <w:szCs w:val="22"/>
        </w:rPr>
        <w:t>Αθηνών</w:t>
      </w:r>
      <w:r w:rsidRPr="00DA216E">
        <w:rPr>
          <w:rFonts w:ascii="Katsoulidis" w:hAnsi="Katsoulidis"/>
          <w:b/>
          <w:sz w:val="22"/>
          <w:szCs w:val="22"/>
        </w:rPr>
        <w:t>/ Ειδικός Λογαριασμός Κονδυλίων Έρευνας</w:t>
      </w:r>
      <w:r w:rsidRPr="00FD1AAC">
        <w:rPr>
          <w:rFonts w:ascii="Katsoulidis" w:hAnsi="Katsoulidis"/>
          <w:sz w:val="22"/>
          <w:szCs w:val="22"/>
        </w:rPr>
        <w:t xml:space="preserve">, που εδρεύει στην Αθήνα, οδό Χρ. Λαδά 6, </w:t>
      </w:r>
      <w:r>
        <w:rPr>
          <w:rFonts w:ascii="Katsoulidis" w:hAnsi="Katsoulidis"/>
          <w:sz w:val="22"/>
          <w:szCs w:val="22"/>
        </w:rPr>
        <w:t xml:space="preserve">με Α.Φ.Μ </w:t>
      </w:r>
      <w:r w:rsidRPr="006D4DC9">
        <w:rPr>
          <w:rFonts w:ascii="Katsoulidis" w:hAnsi="Katsoulidis"/>
          <w:sz w:val="22"/>
          <w:szCs w:val="22"/>
        </w:rPr>
        <w:t>090145420</w:t>
      </w:r>
      <w:r>
        <w:rPr>
          <w:rFonts w:ascii="Katsoulidis" w:hAnsi="Katsoulidis"/>
          <w:sz w:val="22"/>
          <w:szCs w:val="22"/>
        </w:rPr>
        <w:t>,</w:t>
      </w:r>
      <w:r w:rsidRPr="0007648A">
        <w:rPr>
          <w:rFonts w:ascii="Katsoulidis" w:hAnsi="Katsoulidis"/>
          <w:sz w:val="22"/>
          <w:szCs w:val="22"/>
        </w:rPr>
        <w:t xml:space="preserve"> </w:t>
      </w:r>
      <w:r w:rsidR="005E06ED">
        <w:rPr>
          <w:rFonts w:ascii="Katsoulidis" w:hAnsi="Katsoulidis"/>
          <w:iCs/>
          <w:sz w:val="22"/>
          <w:szCs w:val="22"/>
        </w:rPr>
        <w:t>όπως νομίμως εκπροσωπείται</w:t>
      </w:r>
      <w:r w:rsidRPr="009D7B08">
        <w:rPr>
          <w:rFonts w:ascii="Katsoulidis" w:hAnsi="Katsoulidis" w:cs="MyriadPro-Regular"/>
          <w:sz w:val="22"/>
          <w:szCs w:val="22"/>
        </w:rPr>
        <w:t>,</w:t>
      </w:r>
    </w:p>
    <w:p w14:paraId="561BCF85" w14:textId="77777777" w:rsidR="00AA2041" w:rsidRPr="00CB4B33" w:rsidRDefault="00AA2041" w:rsidP="00AA2041">
      <w:pPr>
        <w:jc w:val="both"/>
        <w:rPr>
          <w:rFonts w:ascii="Katsoulidis" w:hAnsi="Katsoulidis"/>
          <w:sz w:val="22"/>
          <w:szCs w:val="22"/>
        </w:rPr>
      </w:pPr>
      <w:r w:rsidRPr="00CB4B33">
        <w:rPr>
          <w:rFonts w:ascii="Katsoulidis" w:hAnsi="Katsoulidis" w:cs="MyriadPro-Regular"/>
          <w:b/>
          <w:sz w:val="22"/>
          <w:szCs w:val="22"/>
        </w:rPr>
        <w:t>β)</w:t>
      </w:r>
      <w:r w:rsidRPr="00CB4B33">
        <w:rPr>
          <w:rFonts w:ascii="Katsoulidis" w:hAnsi="Katsoulidis" w:cs="MyriadPro-Regular"/>
          <w:sz w:val="22"/>
          <w:szCs w:val="22"/>
        </w:rPr>
        <w:t xml:space="preserve">  </w:t>
      </w:r>
      <w:r w:rsidRPr="00CB4B33">
        <w:rPr>
          <w:rFonts w:ascii="Katsoulidis" w:hAnsi="Katsoulidis"/>
          <w:sz w:val="22"/>
          <w:szCs w:val="22"/>
        </w:rPr>
        <w:t xml:space="preserve">Ο/η </w:t>
      </w:r>
      <w:r w:rsidRPr="00CB4B33">
        <w:rPr>
          <w:rFonts w:ascii="Katsoulidis" w:hAnsi="Katsoulidis"/>
          <w:b/>
          <w:sz w:val="22"/>
          <w:szCs w:val="22"/>
        </w:rPr>
        <w:t xml:space="preserve">Επιστημονικός/ή </w:t>
      </w:r>
      <w:proofErr w:type="spellStart"/>
      <w:r w:rsidRPr="00CB4B33">
        <w:rPr>
          <w:rFonts w:ascii="Katsoulidis" w:hAnsi="Katsoulidis"/>
          <w:b/>
          <w:sz w:val="22"/>
          <w:szCs w:val="22"/>
        </w:rPr>
        <w:t>Yπεύθυνος</w:t>
      </w:r>
      <w:proofErr w:type="spellEnd"/>
      <w:r w:rsidRPr="00CB4B33">
        <w:rPr>
          <w:rFonts w:ascii="Katsoulidis" w:hAnsi="Katsoulidis"/>
          <w:b/>
          <w:sz w:val="22"/>
          <w:szCs w:val="22"/>
        </w:rPr>
        <w:t xml:space="preserve">/η </w:t>
      </w:r>
      <w:r w:rsidRPr="00CB4B33">
        <w:rPr>
          <w:rFonts w:ascii="Katsoulidis" w:hAnsi="Katsoulidis"/>
          <w:sz w:val="22"/>
          <w:szCs w:val="22"/>
        </w:rPr>
        <w:t xml:space="preserve"> .....................................................................................….…………… του έργου ή προγράμματος του Ειδικού Λογαριασμού Κονδυλίων Έρευνας του Ε.Κ.Π.Α. με Κ.Ε……………….. και τίτλο «……………………………………………………………….», ο</w:t>
      </w:r>
      <w:r>
        <w:rPr>
          <w:rFonts w:ascii="Katsoulidis" w:hAnsi="Katsoulidis"/>
          <w:sz w:val="22"/>
          <w:szCs w:val="22"/>
        </w:rPr>
        <w:t>/η</w:t>
      </w:r>
      <w:r w:rsidRPr="00CB4B33">
        <w:rPr>
          <w:rFonts w:ascii="Katsoulidis" w:hAnsi="Katsoulidis"/>
          <w:sz w:val="22"/>
          <w:szCs w:val="22"/>
        </w:rPr>
        <w:t xml:space="preserve"> οποίος</w:t>
      </w:r>
      <w:r>
        <w:rPr>
          <w:rFonts w:ascii="Katsoulidis" w:hAnsi="Katsoulidis"/>
          <w:sz w:val="22"/>
          <w:szCs w:val="22"/>
        </w:rPr>
        <w:t>/α</w:t>
      </w:r>
      <w:r w:rsidRPr="00CB4B33">
        <w:rPr>
          <w:rFonts w:ascii="Katsoulidis" w:hAnsi="Katsoulidis"/>
          <w:sz w:val="22"/>
          <w:szCs w:val="22"/>
        </w:rPr>
        <w:t xml:space="preserve"> σύμφωνα με τ</w:t>
      </w:r>
      <w:r>
        <w:rPr>
          <w:rFonts w:ascii="Katsoulidis" w:hAnsi="Katsoulidis"/>
          <w:sz w:val="22"/>
          <w:szCs w:val="22"/>
        </w:rPr>
        <w:t>η</w:t>
      </w:r>
      <w:r w:rsidRPr="00CB4B33">
        <w:rPr>
          <w:rFonts w:ascii="Katsoulidis" w:hAnsi="Katsoulidis"/>
          <w:sz w:val="22"/>
          <w:szCs w:val="22"/>
        </w:rPr>
        <w:t xml:space="preserve"> </w:t>
      </w:r>
      <w:r>
        <w:rPr>
          <w:rFonts w:ascii="Katsoulidis" w:hAnsi="Katsoulidis"/>
          <w:sz w:val="22"/>
          <w:szCs w:val="22"/>
        </w:rPr>
        <w:t xml:space="preserve">διάταξη </w:t>
      </w:r>
      <w:r w:rsidRPr="00CB4B33">
        <w:rPr>
          <w:rFonts w:ascii="Katsoulidis" w:hAnsi="Katsoulidis"/>
          <w:sz w:val="22"/>
          <w:szCs w:val="22"/>
        </w:rPr>
        <w:t xml:space="preserve">του άρθρου </w:t>
      </w:r>
      <w:r>
        <w:rPr>
          <w:rFonts w:ascii="Katsoulidis" w:hAnsi="Katsoulidis"/>
          <w:sz w:val="22"/>
          <w:szCs w:val="22"/>
        </w:rPr>
        <w:t>234</w:t>
      </w:r>
      <w:r w:rsidRPr="00CB4B33">
        <w:rPr>
          <w:rFonts w:ascii="Katsoulidis" w:hAnsi="Katsoulidis"/>
          <w:sz w:val="22"/>
          <w:szCs w:val="22"/>
        </w:rPr>
        <w:t xml:space="preserve"> παρ. 3 </w:t>
      </w:r>
      <w:r>
        <w:rPr>
          <w:rFonts w:ascii="Katsoulidis" w:hAnsi="Katsoulidis"/>
          <w:sz w:val="22"/>
          <w:szCs w:val="22"/>
        </w:rPr>
        <w:t xml:space="preserve"> του ν. 4957/2022 (ΦΕΚ τ. Α΄ 141/21.07.2022)</w:t>
      </w:r>
      <w:r w:rsidRPr="00CB4B33">
        <w:rPr>
          <w:rFonts w:ascii="Katsoulidis" w:hAnsi="Katsoulidis"/>
          <w:sz w:val="22"/>
          <w:szCs w:val="22"/>
        </w:rPr>
        <w:t>, είναι υπεύθυνος</w:t>
      </w:r>
      <w:r>
        <w:rPr>
          <w:rFonts w:ascii="Katsoulidis" w:hAnsi="Katsoulidis"/>
          <w:sz w:val="22"/>
          <w:szCs w:val="22"/>
        </w:rPr>
        <w:t>/η</w:t>
      </w:r>
      <w:r w:rsidRPr="00CB4B33">
        <w:rPr>
          <w:rFonts w:ascii="Katsoulidis" w:hAnsi="Katsoulidis"/>
          <w:sz w:val="22"/>
          <w:szCs w:val="22"/>
        </w:rPr>
        <w:t xml:space="preserve">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03F50965" w14:textId="77777777" w:rsidR="00AA2041" w:rsidRPr="00CB4B33" w:rsidRDefault="00AA2041" w:rsidP="00AA2041">
      <w:pPr>
        <w:jc w:val="both"/>
        <w:rPr>
          <w:rFonts w:ascii="Katsoulidis" w:hAnsi="Katsoulidis"/>
          <w:sz w:val="22"/>
          <w:szCs w:val="22"/>
        </w:rPr>
      </w:pPr>
    </w:p>
    <w:p w14:paraId="6A7626A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Pr>
          <w:rFonts w:ascii="Katsoulidis" w:hAnsi="Katsoulidis" w:cs="Katsoulidis"/>
          <w:b/>
          <w:sz w:val="22"/>
          <w:szCs w:val="22"/>
        </w:rPr>
        <w:t xml:space="preserve">Αφετέρου </w:t>
      </w:r>
      <w:r w:rsidRPr="004B4483">
        <w:rPr>
          <w:rFonts w:ascii="Katsoulidis" w:hAnsi="Katsoulidis" w:cs="Katsoulidis"/>
          <w:b/>
          <w:sz w:val="22"/>
          <w:szCs w:val="22"/>
        </w:rPr>
        <w:t>ο</w:t>
      </w:r>
      <w:r w:rsidRPr="00D1600B">
        <w:rPr>
          <w:rFonts w:ascii="Katsoulidis" w:hAnsi="Katsoulidis" w:cs="Katsoulidis"/>
          <w:b/>
          <w:sz w:val="22"/>
          <w:szCs w:val="22"/>
        </w:rPr>
        <w:t>/</w:t>
      </w:r>
      <w:r>
        <w:rPr>
          <w:rFonts w:ascii="Katsoulidis" w:hAnsi="Katsoulidis" w:cs="Katsoulidis"/>
          <w:b/>
          <w:sz w:val="22"/>
          <w:szCs w:val="22"/>
        </w:rPr>
        <w:t>η</w:t>
      </w:r>
      <w:r w:rsidRPr="004B4483">
        <w:rPr>
          <w:rFonts w:ascii="Katsoulidis" w:hAnsi="Katsoulidis" w:cs="Katsoulidis"/>
          <w:b/>
          <w:sz w:val="22"/>
          <w:szCs w:val="22"/>
        </w:rPr>
        <w:t xml:space="preserve"> Υπότροφος : </w:t>
      </w:r>
    </w:p>
    <w:p w14:paraId="51B4DE81"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 xml:space="preserve">ONOMA  </w:t>
      </w:r>
      <w:r w:rsidRPr="004B4483">
        <w:rPr>
          <w:rFonts w:ascii="Katsoulidis" w:hAnsi="Katsoulidis" w:cs="Katsoulidis"/>
          <w:sz w:val="22"/>
          <w:szCs w:val="22"/>
        </w:rPr>
        <w:tab/>
        <w:t>: ……………………………………………………………………….</w:t>
      </w:r>
    </w:p>
    <w:p w14:paraId="22C8E9E9"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EΠΩNYMO</w:t>
      </w:r>
      <w:r w:rsidRPr="004B4483">
        <w:rPr>
          <w:rFonts w:ascii="Katsoulidis" w:hAnsi="Katsoulidis" w:cs="Katsoulidis"/>
          <w:sz w:val="22"/>
          <w:szCs w:val="22"/>
        </w:rPr>
        <w:tab/>
        <w:t>: ……………………………………………………………………….</w:t>
      </w:r>
    </w:p>
    <w:p w14:paraId="10C24A77"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ΠΑΤΕΡΑ</w:t>
      </w:r>
      <w:r w:rsidRPr="004B4483">
        <w:rPr>
          <w:rFonts w:ascii="Katsoulidis" w:hAnsi="Katsoulidis" w:cs="Katsoulidis"/>
          <w:sz w:val="22"/>
          <w:szCs w:val="22"/>
        </w:rPr>
        <w:tab/>
        <w:t>: ……………………………………………………………………….</w:t>
      </w:r>
    </w:p>
    <w:p w14:paraId="08AF814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ΠΑΤΕΡΑ</w:t>
      </w:r>
      <w:r w:rsidRPr="004B4483">
        <w:rPr>
          <w:rFonts w:ascii="Katsoulidis" w:hAnsi="Katsoulidis" w:cs="Katsoulidis"/>
          <w:sz w:val="22"/>
          <w:szCs w:val="22"/>
        </w:rPr>
        <w:tab/>
        <w:t>: ……………………………………………………………………….</w:t>
      </w:r>
    </w:p>
    <w:p w14:paraId="4FFEAC7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ΜΗΤΕΡΑΣ</w:t>
      </w:r>
      <w:r w:rsidRPr="004B4483">
        <w:rPr>
          <w:rFonts w:ascii="Katsoulidis" w:hAnsi="Katsoulidis" w:cs="Katsoulidis"/>
          <w:sz w:val="22"/>
          <w:szCs w:val="22"/>
        </w:rPr>
        <w:tab/>
        <w:t>: ……………………………………………………………………….</w:t>
      </w:r>
    </w:p>
    <w:p w14:paraId="782C7713"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ΕΠΩΝΥΜΟ ΜΗΤΕΡΑΣ</w:t>
      </w:r>
      <w:r w:rsidRPr="004B4483">
        <w:rPr>
          <w:rFonts w:ascii="Katsoulidis" w:hAnsi="Katsoulidis" w:cs="Katsoulidis"/>
          <w:sz w:val="22"/>
          <w:szCs w:val="22"/>
        </w:rPr>
        <w:tab/>
        <w:t>: ……………………………………………………………………….</w:t>
      </w:r>
    </w:p>
    <w:p w14:paraId="5CE1062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ΟΙΚΟΓΕΝΕΙΑΚΗ ΚΑΤΑΣΤΑΣΗ</w:t>
      </w:r>
      <w:r w:rsidRPr="004B4483">
        <w:rPr>
          <w:rFonts w:ascii="Katsoulidis" w:hAnsi="Katsoulidis" w:cs="Katsoulidis"/>
          <w:sz w:val="22"/>
          <w:szCs w:val="22"/>
        </w:rPr>
        <w:tab/>
        <w:t>: ……………………………………………………………………….</w:t>
      </w:r>
    </w:p>
    <w:p w14:paraId="3FB6799C"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ONOMA ΣYZYΓOY</w:t>
      </w:r>
      <w:r w:rsidRPr="004B4483">
        <w:rPr>
          <w:rFonts w:ascii="Katsoulidis" w:hAnsi="Katsoulidis" w:cs="Katsoulidis"/>
          <w:sz w:val="22"/>
          <w:szCs w:val="22"/>
        </w:rPr>
        <w:tab/>
        <w:t>: ……………………………………………………………………….</w:t>
      </w:r>
    </w:p>
    <w:p w14:paraId="56643548"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ΑΡΙΘΜΟΣ ΠΑΙΔΙΩΝ</w:t>
      </w:r>
      <w:r w:rsidRPr="004B4483">
        <w:rPr>
          <w:rFonts w:ascii="Katsoulidis" w:hAnsi="Katsoulidis" w:cs="Katsoulidis"/>
          <w:sz w:val="22"/>
          <w:szCs w:val="22"/>
        </w:rPr>
        <w:tab/>
        <w:t>: ……………………………………………………………………….</w:t>
      </w:r>
    </w:p>
    <w:p w14:paraId="5D5CDC4D"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ΚΑΤΗΓΟΡΙΑ ΕΚΠΑΙΔΕΥΣΗΣ</w:t>
      </w:r>
      <w:r w:rsidRPr="004B4483">
        <w:rPr>
          <w:rFonts w:ascii="Katsoulidis" w:hAnsi="Katsoulidis" w:cs="Katsoulidis"/>
          <w:sz w:val="22"/>
          <w:szCs w:val="22"/>
        </w:rPr>
        <w:tab/>
        <w:t>: ……………………………………………………………………….</w:t>
      </w:r>
    </w:p>
    <w:p w14:paraId="4E7C6B4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ΧΩΡΑ ΚΑΤΟΙΚΙΑΣ</w:t>
      </w:r>
      <w:r w:rsidRPr="004B4483">
        <w:rPr>
          <w:rFonts w:ascii="Katsoulidis" w:hAnsi="Katsoulidis" w:cs="Katsoulidis"/>
          <w:sz w:val="22"/>
          <w:szCs w:val="22"/>
        </w:rPr>
        <w:tab/>
        <w:t>: ……………………………………………………………………….</w:t>
      </w:r>
    </w:p>
    <w:p w14:paraId="162DA0C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ΕΙΔΙΚΟΤΗΤΑ</w:t>
      </w:r>
      <w:r w:rsidRPr="004B4483">
        <w:rPr>
          <w:rFonts w:ascii="Katsoulidis" w:hAnsi="Katsoulidis" w:cs="Katsoulidis"/>
          <w:sz w:val="22"/>
          <w:szCs w:val="22"/>
        </w:rPr>
        <w:tab/>
        <w:t>: ……………………………………………………………………….</w:t>
      </w:r>
    </w:p>
    <w:p w14:paraId="6F7D950F"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ΗΜΕΡΟΜΗΝΙΑ ΓΕΝΝΗΣΗΣ</w:t>
      </w:r>
      <w:r w:rsidRPr="004B4483">
        <w:rPr>
          <w:rFonts w:ascii="Katsoulidis" w:hAnsi="Katsoulidis" w:cs="Katsoulidis"/>
          <w:sz w:val="22"/>
          <w:szCs w:val="22"/>
        </w:rPr>
        <w:tab/>
        <w:t>: ……………………………………………………………………….</w:t>
      </w:r>
    </w:p>
    <w:p w14:paraId="3FCC4514"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.Φ.</w:t>
      </w:r>
      <w:r w:rsidRPr="004B4483">
        <w:rPr>
          <w:rFonts w:ascii="Katsoulidis" w:hAnsi="Katsoulidis" w:cs="Katsoulidis"/>
          <w:sz w:val="22"/>
          <w:szCs w:val="22"/>
          <w:lang w:val="en-GB"/>
        </w:rPr>
        <w:t>M</w:t>
      </w:r>
      <w:r w:rsidRPr="004B4483">
        <w:rPr>
          <w:rFonts w:ascii="Katsoulidis" w:hAnsi="Katsoulidis" w:cs="Katsoulidis"/>
          <w:sz w:val="22"/>
          <w:szCs w:val="22"/>
        </w:rPr>
        <w:t>. /</w:t>
      </w:r>
      <w:r>
        <w:rPr>
          <w:rFonts w:ascii="Katsoulidis" w:hAnsi="Katsoulidis" w:cs="Katsoulidis"/>
          <w:sz w:val="22"/>
          <w:szCs w:val="22"/>
        </w:rPr>
        <w:t>Δ.Ο.Υ.</w:t>
      </w:r>
      <w:r w:rsidRPr="004B4483">
        <w:rPr>
          <w:rFonts w:ascii="Katsoulidis" w:hAnsi="Katsoulidis" w:cs="Katsoulidis"/>
          <w:sz w:val="22"/>
          <w:szCs w:val="22"/>
        </w:rPr>
        <w:tab/>
        <w:t>: ……………………………………………………………………….</w:t>
      </w:r>
    </w:p>
    <w:p w14:paraId="1A82E802"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ΔΙΕΥΘΥ</w:t>
      </w:r>
      <w:r w:rsidRPr="004B4483">
        <w:rPr>
          <w:rFonts w:ascii="Katsoulidis" w:hAnsi="Katsoulidis" w:cs="Katsoulidis"/>
          <w:sz w:val="22"/>
          <w:szCs w:val="22"/>
          <w:lang w:val="en-GB"/>
        </w:rPr>
        <w:t>N</w:t>
      </w:r>
      <w:r w:rsidRPr="004B4483">
        <w:rPr>
          <w:rFonts w:ascii="Katsoulidis" w:hAnsi="Katsoulidis" w:cs="Katsoulidis"/>
          <w:sz w:val="22"/>
          <w:szCs w:val="22"/>
        </w:rPr>
        <w:t>Σ</w:t>
      </w:r>
      <w:r w:rsidRPr="004B4483">
        <w:rPr>
          <w:rFonts w:ascii="Katsoulidis" w:hAnsi="Katsoulidis" w:cs="Katsoulidis"/>
          <w:sz w:val="22"/>
          <w:szCs w:val="22"/>
          <w:lang w:val="en-GB"/>
        </w:rPr>
        <w:t>H</w:t>
      </w:r>
      <w:r w:rsidRPr="004B4483">
        <w:rPr>
          <w:rFonts w:ascii="Katsoulidis" w:hAnsi="Katsoulidis" w:cs="Katsoulidis"/>
          <w:sz w:val="22"/>
          <w:szCs w:val="22"/>
        </w:rPr>
        <w:t xml:space="preserve"> </w:t>
      </w:r>
      <w:r w:rsidRPr="004B4483">
        <w:rPr>
          <w:rFonts w:ascii="Katsoulidis" w:hAnsi="Katsoulidis" w:cs="Katsoulidis"/>
          <w:sz w:val="22"/>
          <w:szCs w:val="22"/>
          <w:lang w:val="en-GB"/>
        </w:rPr>
        <w:t>KATOIKIA</w:t>
      </w:r>
      <w:r w:rsidRPr="004B4483">
        <w:rPr>
          <w:rFonts w:ascii="Katsoulidis" w:hAnsi="Katsoulidis" w:cs="Katsoulidis"/>
          <w:sz w:val="22"/>
          <w:szCs w:val="22"/>
        </w:rPr>
        <w:t>Σ</w:t>
      </w:r>
      <w:r w:rsidRPr="004B4483">
        <w:rPr>
          <w:rFonts w:ascii="Katsoulidis" w:hAnsi="Katsoulidis" w:cs="Katsoulidis"/>
          <w:sz w:val="22"/>
          <w:szCs w:val="22"/>
        </w:rPr>
        <w:tab/>
        <w:t>: ……………………………………………………………………….</w:t>
      </w:r>
    </w:p>
    <w:p w14:paraId="2B0B631A"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E97F2E">
        <w:rPr>
          <w:rFonts w:ascii="Katsoulidis" w:hAnsi="Katsoulidis" w:cs="Katsoulidis"/>
          <w:sz w:val="22"/>
          <w:szCs w:val="22"/>
        </w:rPr>
        <w:t>.</w:t>
      </w:r>
      <w:r w:rsidRPr="004B4483">
        <w:rPr>
          <w:rFonts w:ascii="Katsoulidis" w:hAnsi="Katsoulidis" w:cs="Katsoulidis"/>
          <w:sz w:val="22"/>
          <w:szCs w:val="22"/>
        </w:rPr>
        <w:t>Δ</w:t>
      </w:r>
      <w:r w:rsidRPr="00E97F2E">
        <w:rPr>
          <w:rFonts w:ascii="Katsoulidis" w:hAnsi="Katsoulidis" w:cs="Katsoulidis"/>
          <w:sz w:val="22"/>
          <w:szCs w:val="22"/>
        </w:rPr>
        <w:t>.</w:t>
      </w:r>
      <w:r w:rsidRPr="004B4483">
        <w:rPr>
          <w:rFonts w:ascii="Katsoulidis" w:hAnsi="Katsoulidis" w:cs="Katsoulidis"/>
          <w:sz w:val="22"/>
          <w:szCs w:val="22"/>
          <w:lang w:val="en-GB"/>
        </w:rPr>
        <w:t>T</w:t>
      </w:r>
      <w:r w:rsidRPr="00E97F2E">
        <w:rPr>
          <w:rFonts w:ascii="Katsoulidis" w:hAnsi="Katsoulidis" w:cs="Katsoulidis"/>
          <w:sz w:val="22"/>
          <w:szCs w:val="22"/>
        </w:rPr>
        <w:t>./</w:t>
      </w:r>
      <w:r w:rsidRPr="004B4483">
        <w:rPr>
          <w:rFonts w:ascii="Katsoulidis" w:hAnsi="Katsoulidis" w:cs="Katsoulidis"/>
          <w:sz w:val="22"/>
          <w:szCs w:val="22"/>
          <w:lang w:val="en-GB"/>
        </w:rPr>
        <w:t>TH</w:t>
      </w:r>
      <w:r w:rsidRPr="004B4483">
        <w:rPr>
          <w:rFonts w:ascii="Katsoulidis" w:hAnsi="Katsoulidis" w:cs="Katsoulidis"/>
          <w:sz w:val="22"/>
          <w:szCs w:val="22"/>
        </w:rPr>
        <w:t>Λ</w:t>
      </w:r>
      <w:r w:rsidRPr="004B4483">
        <w:rPr>
          <w:rFonts w:ascii="Katsoulidis" w:hAnsi="Katsoulidis" w:cs="Katsoulidis"/>
          <w:sz w:val="22"/>
          <w:szCs w:val="22"/>
          <w:lang w:val="en-GB"/>
        </w:rPr>
        <w:t>E</w:t>
      </w:r>
      <w:r w:rsidRPr="004B4483">
        <w:rPr>
          <w:rFonts w:ascii="Katsoulidis" w:hAnsi="Katsoulidis" w:cs="Katsoulidis"/>
          <w:sz w:val="22"/>
          <w:szCs w:val="22"/>
        </w:rPr>
        <w:t>ΦΩ</w:t>
      </w:r>
      <w:r w:rsidRPr="004B4483">
        <w:rPr>
          <w:rFonts w:ascii="Katsoulidis" w:hAnsi="Katsoulidis" w:cs="Katsoulidis"/>
          <w:sz w:val="22"/>
          <w:szCs w:val="22"/>
          <w:lang w:val="en-GB"/>
        </w:rPr>
        <w:t>NO</w:t>
      </w:r>
      <w:r w:rsidRPr="00E97F2E">
        <w:rPr>
          <w:rFonts w:ascii="Katsoulidis" w:hAnsi="Katsoulidis" w:cs="Katsoulidis"/>
          <w:sz w:val="22"/>
          <w:szCs w:val="22"/>
        </w:rPr>
        <w:tab/>
        <w:t>: ……………………………………………………………………….</w:t>
      </w:r>
    </w:p>
    <w:p w14:paraId="6EE5B622"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US"/>
        </w:rPr>
        <w:t>e</w:t>
      </w:r>
      <w:r w:rsidRPr="00E97F2E">
        <w:rPr>
          <w:rFonts w:ascii="Katsoulidis" w:hAnsi="Katsoulidis" w:cs="Katsoulidis"/>
          <w:sz w:val="22"/>
          <w:szCs w:val="22"/>
        </w:rPr>
        <w:t>-</w:t>
      </w:r>
      <w:r w:rsidRPr="004B4483">
        <w:rPr>
          <w:rFonts w:ascii="Katsoulidis" w:hAnsi="Katsoulidis" w:cs="Katsoulidis"/>
          <w:sz w:val="22"/>
          <w:szCs w:val="22"/>
          <w:lang w:val="en-US"/>
        </w:rPr>
        <w:t>mail</w:t>
      </w:r>
      <w:r w:rsidRPr="00E97F2E">
        <w:rPr>
          <w:rFonts w:ascii="Katsoulidis" w:hAnsi="Katsoulidis" w:cs="Katsoulidis"/>
          <w:sz w:val="22"/>
          <w:szCs w:val="22"/>
        </w:rPr>
        <w:tab/>
      </w:r>
      <w:r w:rsidRPr="00E97F2E">
        <w:rPr>
          <w:rFonts w:ascii="Katsoulidis" w:hAnsi="Katsoulidis" w:cs="Katsoulidis"/>
          <w:sz w:val="22"/>
          <w:szCs w:val="22"/>
        </w:rPr>
        <w:tab/>
        <w:t>: ……………………………………………………………………….</w:t>
      </w:r>
    </w:p>
    <w:p w14:paraId="7D892072"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ΙΘΑΓΕΝΕΙΑ</w:t>
      </w:r>
      <w:r w:rsidRPr="00E97F2E">
        <w:rPr>
          <w:rFonts w:ascii="Katsoulidis" w:hAnsi="Katsoulidis" w:cs="Katsoulidis"/>
          <w:sz w:val="22"/>
          <w:szCs w:val="22"/>
        </w:rPr>
        <w:tab/>
        <w:t>: ……………………………………………………………………….</w:t>
      </w:r>
    </w:p>
    <w:p w14:paraId="10AEBD6A" w14:textId="77777777" w:rsidR="00AA2041" w:rsidRPr="00E97F2E"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I</w:t>
      </w:r>
      <w:r w:rsidRPr="004B4483">
        <w:rPr>
          <w:rFonts w:ascii="Katsoulidis" w:hAnsi="Katsoulidis" w:cs="Katsoulidis"/>
          <w:sz w:val="22"/>
          <w:szCs w:val="22"/>
        </w:rPr>
        <w:t>Δ</w:t>
      </w:r>
      <w:r w:rsidRPr="004B4483">
        <w:rPr>
          <w:rFonts w:ascii="Katsoulidis" w:hAnsi="Katsoulidis" w:cs="Katsoulidis"/>
          <w:sz w:val="22"/>
          <w:szCs w:val="22"/>
          <w:lang w:val="en-GB"/>
        </w:rPr>
        <w:t>IOTHTA</w:t>
      </w:r>
      <w:r w:rsidRPr="00E97F2E">
        <w:rPr>
          <w:rFonts w:ascii="Katsoulidis" w:hAnsi="Katsoulidis" w:cs="Katsoulidis"/>
          <w:sz w:val="22"/>
          <w:szCs w:val="22"/>
        </w:rPr>
        <w:t>-</w:t>
      </w:r>
      <w:r w:rsidRPr="004B4483">
        <w:rPr>
          <w:rFonts w:ascii="Katsoulidis" w:hAnsi="Katsoulidis" w:cs="Katsoulidis"/>
          <w:sz w:val="22"/>
          <w:szCs w:val="22"/>
          <w:lang w:val="en-GB"/>
        </w:rPr>
        <w:t>E</w:t>
      </w:r>
      <w:r w:rsidRPr="004B4483">
        <w:rPr>
          <w:rFonts w:ascii="Katsoulidis" w:hAnsi="Katsoulidis" w:cs="Katsoulidis"/>
          <w:sz w:val="22"/>
          <w:szCs w:val="22"/>
        </w:rPr>
        <w:t>Π</w:t>
      </w:r>
      <w:r w:rsidRPr="004B4483">
        <w:rPr>
          <w:rFonts w:ascii="Katsoulidis" w:hAnsi="Katsoulidis" w:cs="Katsoulidis"/>
          <w:sz w:val="22"/>
          <w:szCs w:val="22"/>
          <w:lang w:val="en-GB"/>
        </w:rPr>
        <w:t>A</w:t>
      </w:r>
      <w:r w:rsidRPr="004B4483">
        <w:rPr>
          <w:rFonts w:ascii="Katsoulidis" w:hAnsi="Katsoulidis" w:cs="Katsoulidis"/>
          <w:sz w:val="22"/>
          <w:szCs w:val="22"/>
        </w:rPr>
        <w:t>ΓΓ</w:t>
      </w:r>
      <w:r w:rsidRPr="004B4483">
        <w:rPr>
          <w:rFonts w:ascii="Katsoulidis" w:hAnsi="Katsoulidis" w:cs="Katsoulidis"/>
          <w:sz w:val="22"/>
          <w:szCs w:val="22"/>
          <w:lang w:val="en-GB"/>
        </w:rPr>
        <w:t>E</w:t>
      </w:r>
      <w:r w:rsidRPr="004B4483">
        <w:rPr>
          <w:rFonts w:ascii="Katsoulidis" w:hAnsi="Katsoulidis" w:cs="Katsoulidis"/>
          <w:sz w:val="22"/>
          <w:szCs w:val="22"/>
        </w:rPr>
        <w:t>Λ</w:t>
      </w:r>
      <w:r w:rsidRPr="004B4483">
        <w:rPr>
          <w:rFonts w:ascii="Katsoulidis" w:hAnsi="Katsoulidis" w:cs="Katsoulidis"/>
          <w:sz w:val="22"/>
          <w:szCs w:val="22"/>
          <w:lang w:val="en-GB"/>
        </w:rPr>
        <w:t>M</w:t>
      </w:r>
      <w:r w:rsidRPr="004B4483">
        <w:rPr>
          <w:rFonts w:ascii="Katsoulidis" w:hAnsi="Katsoulidis" w:cs="Katsoulidis"/>
          <w:sz w:val="22"/>
          <w:szCs w:val="22"/>
        </w:rPr>
        <w:t>Α</w:t>
      </w:r>
      <w:r w:rsidRPr="00E97F2E">
        <w:rPr>
          <w:rFonts w:ascii="Katsoulidis" w:hAnsi="Katsoulidis" w:cs="Katsoulidis"/>
          <w:b/>
          <w:sz w:val="22"/>
          <w:szCs w:val="22"/>
        </w:rPr>
        <w:tab/>
      </w:r>
      <w:r w:rsidRPr="00E97F2E">
        <w:rPr>
          <w:rFonts w:ascii="Katsoulidis" w:hAnsi="Katsoulidis" w:cs="Katsoulidis"/>
          <w:sz w:val="22"/>
          <w:szCs w:val="22"/>
        </w:rPr>
        <w:t>: ……………………………………………………………………….</w:t>
      </w:r>
    </w:p>
    <w:p w14:paraId="1AA532B3"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rPr>
        <w:t>Α</w:t>
      </w:r>
      <w:r w:rsidRPr="00E97F2E">
        <w:rPr>
          <w:rFonts w:ascii="Katsoulidis" w:hAnsi="Katsoulidis" w:cs="Katsoulidis"/>
          <w:sz w:val="22"/>
          <w:szCs w:val="22"/>
        </w:rPr>
        <w:t>.</w:t>
      </w:r>
      <w:r w:rsidRPr="004B4483">
        <w:rPr>
          <w:rFonts w:ascii="Katsoulidis" w:hAnsi="Katsoulidis" w:cs="Katsoulidis"/>
          <w:sz w:val="22"/>
          <w:szCs w:val="22"/>
        </w:rPr>
        <w:t>Μ</w:t>
      </w:r>
      <w:r w:rsidRPr="00E97F2E">
        <w:rPr>
          <w:rFonts w:ascii="Katsoulidis" w:hAnsi="Katsoulidis" w:cs="Katsoulidis"/>
          <w:sz w:val="22"/>
          <w:szCs w:val="22"/>
        </w:rPr>
        <w:t>.</w:t>
      </w:r>
      <w:r w:rsidRPr="004B4483">
        <w:rPr>
          <w:rFonts w:ascii="Katsoulidis" w:hAnsi="Katsoulidis" w:cs="Katsoulidis"/>
          <w:sz w:val="22"/>
          <w:szCs w:val="22"/>
        </w:rPr>
        <w:t>Κ</w:t>
      </w:r>
      <w:r w:rsidRPr="00E97F2E">
        <w:rPr>
          <w:rFonts w:ascii="Katsoulidis" w:hAnsi="Katsoulidis" w:cs="Katsoulidis"/>
          <w:sz w:val="22"/>
          <w:szCs w:val="22"/>
        </w:rPr>
        <w:t>.</w:t>
      </w:r>
      <w:r w:rsidRPr="004B4483">
        <w:rPr>
          <w:rFonts w:ascii="Katsoulidis" w:hAnsi="Katsoulidis" w:cs="Katsoulidis"/>
          <w:sz w:val="22"/>
          <w:szCs w:val="22"/>
        </w:rPr>
        <w:t>Α</w:t>
      </w:r>
      <w:r w:rsidRPr="00E97F2E">
        <w:rPr>
          <w:rFonts w:ascii="Katsoulidis" w:hAnsi="Katsoulidis" w:cs="Katsoulidis"/>
          <w:sz w:val="22"/>
          <w:szCs w:val="22"/>
        </w:rPr>
        <w:t xml:space="preserve">.                        </w:t>
      </w:r>
      <w:r w:rsidRPr="00E97F2E">
        <w:rPr>
          <w:rFonts w:ascii="Katsoulidis" w:hAnsi="Katsoulidis" w:cs="Katsoulidis"/>
          <w:sz w:val="22"/>
          <w:szCs w:val="22"/>
        </w:rPr>
        <w:tab/>
      </w:r>
      <w:r w:rsidRPr="004B4483">
        <w:rPr>
          <w:rFonts w:ascii="Katsoulidis" w:hAnsi="Katsoulidis" w:cs="Katsoulidis"/>
          <w:sz w:val="22"/>
          <w:szCs w:val="22"/>
        </w:rPr>
        <w:t>:  ………………………………………………………………………….</w:t>
      </w:r>
    </w:p>
    <w:p w14:paraId="4E96B06D" w14:textId="77777777" w:rsidR="00AA2041" w:rsidRPr="004B4483" w:rsidRDefault="00AA2041" w:rsidP="00AA2041">
      <w:pPr>
        <w:widowControl w:val="0"/>
        <w:tabs>
          <w:tab w:val="left" w:pos="700"/>
          <w:tab w:val="left" w:pos="3440"/>
          <w:tab w:val="left" w:pos="4800"/>
        </w:tabs>
        <w:rPr>
          <w:rFonts w:ascii="Katsoulidis" w:hAnsi="Katsoulidis" w:cs="Katsoulidis"/>
          <w:sz w:val="22"/>
          <w:szCs w:val="22"/>
        </w:rPr>
      </w:pPr>
      <w:r w:rsidRPr="004B4483">
        <w:rPr>
          <w:rFonts w:ascii="Katsoulidis" w:hAnsi="Katsoulidis" w:cs="Katsoulidis"/>
          <w:sz w:val="22"/>
          <w:szCs w:val="22"/>
          <w:lang w:val="en-US"/>
        </w:rPr>
        <w:t>A</w:t>
      </w:r>
      <w:r w:rsidRPr="004B4483">
        <w:rPr>
          <w:rFonts w:ascii="Katsoulidis" w:hAnsi="Katsoulidis" w:cs="Katsoulidis"/>
          <w:sz w:val="22"/>
          <w:szCs w:val="22"/>
        </w:rPr>
        <w:t>Ρ. ΜΗΤΡΩΟΥ ΑΣΦ/ΝΟΥ ΕΦΚΑ  : ...............………………....……………………………………..</w:t>
      </w:r>
    </w:p>
    <w:p w14:paraId="05FB36AB"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lang w:val="en-GB"/>
        </w:rPr>
        <w:t>A</w:t>
      </w:r>
      <w:r w:rsidRPr="004B4483">
        <w:rPr>
          <w:rFonts w:ascii="Katsoulidis" w:hAnsi="Katsoulidis" w:cs="Katsoulidis"/>
          <w:sz w:val="22"/>
          <w:szCs w:val="22"/>
        </w:rPr>
        <w:t>ΣΦ</w:t>
      </w:r>
      <w:r w:rsidRPr="004B4483">
        <w:rPr>
          <w:rFonts w:ascii="Katsoulidis" w:hAnsi="Katsoulidis" w:cs="Katsoulidis"/>
          <w:sz w:val="22"/>
          <w:szCs w:val="22"/>
          <w:lang w:val="en-GB"/>
        </w:rPr>
        <w:t>A</w:t>
      </w:r>
      <w:r w:rsidRPr="004B4483">
        <w:rPr>
          <w:rFonts w:ascii="Katsoulidis" w:hAnsi="Katsoulidis" w:cs="Katsoulidis"/>
          <w:sz w:val="22"/>
          <w:szCs w:val="22"/>
        </w:rPr>
        <w:t>Λ</w:t>
      </w:r>
      <w:r w:rsidRPr="004B4483">
        <w:rPr>
          <w:rFonts w:ascii="Katsoulidis" w:hAnsi="Katsoulidis" w:cs="Katsoulidis"/>
          <w:sz w:val="22"/>
          <w:szCs w:val="22"/>
          <w:lang w:val="en-GB"/>
        </w:rPr>
        <w:t>I</w:t>
      </w:r>
      <w:r w:rsidRPr="004B4483">
        <w:rPr>
          <w:rFonts w:ascii="Katsoulidis" w:hAnsi="Katsoulidis" w:cs="Katsoulidis"/>
          <w:sz w:val="22"/>
          <w:szCs w:val="22"/>
        </w:rPr>
        <w:t>ΣΗ</w:t>
      </w:r>
      <w:r w:rsidRPr="004B4483">
        <w:rPr>
          <w:rFonts w:ascii="Katsoulidis" w:hAnsi="Katsoulidis" w:cs="Katsoulidis"/>
          <w:sz w:val="22"/>
          <w:szCs w:val="22"/>
        </w:rPr>
        <w:tab/>
        <w:t>: ……………………………………………………………………….</w:t>
      </w:r>
    </w:p>
    <w:p w14:paraId="116CF546" w14:textId="77777777" w:rsidR="00AA2041" w:rsidRPr="004B4483" w:rsidRDefault="00AA2041" w:rsidP="00AA2041">
      <w:pPr>
        <w:widowControl w:val="0"/>
        <w:tabs>
          <w:tab w:val="left" w:pos="700"/>
          <w:tab w:val="left" w:pos="3440"/>
          <w:tab w:val="left" w:pos="4800"/>
        </w:tabs>
        <w:jc w:val="both"/>
        <w:rPr>
          <w:rFonts w:ascii="Katsoulidis" w:hAnsi="Katsoulidis" w:cs="Katsoulidis"/>
          <w:sz w:val="22"/>
          <w:szCs w:val="22"/>
        </w:rPr>
      </w:pPr>
      <w:r w:rsidRPr="004B4483">
        <w:rPr>
          <w:rFonts w:ascii="Katsoulidis" w:hAnsi="Katsoulidis" w:cs="Katsoulidis"/>
          <w:sz w:val="22"/>
          <w:szCs w:val="22"/>
        </w:rPr>
        <w:t>ΗΜΕΡΟΜΗΝΙΑ ΕΝΑΡΞΗΣ ΠΡΩΤΗΣ ΑΣΦΑΛΙΣΗΣ : …………………………………………….………..</w:t>
      </w:r>
    </w:p>
    <w:p w14:paraId="1C0A25EB" w14:textId="77777777" w:rsidR="00AA2041" w:rsidRPr="0007648A" w:rsidRDefault="00AA2041" w:rsidP="00AA2041">
      <w:pPr>
        <w:widowControl w:val="0"/>
        <w:tabs>
          <w:tab w:val="left" w:pos="700"/>
          <w:tab w:val="left" w:pos="3440"/>
          <w:tab w:val="left" w:pos="4800"/>
        </w:tabs>
        <w:spacing w:before="240"/>
        <w:jc w:val="both"/>
        <w:rPr>
          <w:rFonts w:ascii="Katsoulidis" w:hAnsi="Katsoulidis" w:cs="Cambria"/>
          <w:sz w:val="22"/>
          <w:szCs w:val="22"/>
        </w:rPr>
      </w:pPr>
      <w:r w:rsidRPr="004B4483">
        <w:rPr>
          <w:rFonts w:ascii="Katsoulidis" w:hAnsi="Katsoulidis" w:cs="Cambria"/>
          <w:sz w:val="22"/>
          <w:szCs w:val="22"/>
        </w:rPr>
        <w:t xml:space="preserve">συνομολόγησαν και συναποδέχθηκαν τους ακόλουθους όρους που διέπουν το πρόγραμμα χορήγησης </w:t>
      </w:r>
      <w:r w:rsidRPr="004B4483">
        <w:rPr>
          <w:rFonts w:ascii="Katsoulidis" w:hAnsi="Katsoulidis" w:cs="Cambria"/>
          <w:sz w:val="22"/>
          <w:szCs w:val="22"/>
        </w:rPr>
        <w:lastRenderedPageBreak/>
        <w:t>υποτροφιών του ΕΛΙΔΕΚ</w:t>
      </w:r>
      <w:r>
        <w:rPr>
          <w:rFonts w:ascii="Katsoulidis" w:hAnsi="Katsoulidis" w:cs="Cambria"/>
          <w:sz w:val="22"/>
          <w:szCs w:val="22"/>
        </w:rPr>
        <w:t xml:space="preserve">, στο πλαίσιο της </w:t>
      </w:r>
      <w:r w:rsidRPr="00DD064E">
        <w:rPr>
          <w:rFonts w:ascii="Katsoulidis" w:hAnsi="Katsoulidis" w:cs="Cambria"/>
          <w:sz w:val="22"/>
          <w:szCs w:val="22"/>
        </w:rPr>
        <w:t>«</w:t>
      </w:r>
      <w:r>
        <w:rPr>
          <w:rFonts w:ascii="Katsoulidis" w:hAnsi="Katsoulidis" w:cs="Cambria"/>
          <w:sz w:val="22"/>
          <w:szCs w:val="22"/>
        </w:rPr>
        <w:t>3</w:t>
      </w:r>
      <w:r>
        <w:rPr>
          <w:rFonts w:ascii="Katsoulidis" w:hAnsi="Katsoulidis" w:cs="Cambria"/>
          <w:sz w:val="22"/>
          <w:szCs w:val="22"/>
          <w:vertAlign w:val="superscript"/>
        </w:rPr>
        <w:t xml:space="preserve">ης </w:t>
      </w:r>
      <w:r w:rsidRPr="00DD064E">
        <w:rPr>
          <w:rFonts w:ascii="Katsoulidis" w:hAnsi="Katsoulidis" w:cs="Cambria"/>
          <w:sz w:val="22"/>
          <w:szCs w:val="22"/>
        </w:rPr>
        <w:t>Προκήρυξης υποτροφιών  ΕΛ.ΙΔ.Ε.Κ. για Υποψήφιους Διδάκτορες»</w:t>
      </w:r>
      <w:r>
        <w:rPr>
          <w:rFonts w:ascii="Katsoulidis" w:hAnsi="Katsoulidis" w:cs="Cambria"/>
          <w:sz w:val="22"/>
          <w:szCs w:val="22"/>
        </w:rPr>
        <w:t xml:space="preserve"> σύμφωνα με τους όρους και τις προϋποθέσεις της προκήρυξης και του σχετικού Οδηγού Διαχείρισης – Υλοποίησης αυτής </w:t>
      </w:r>
    </w:p>
    <w:p w14:paraId="4C5D77A5" w14:textId="77777777" w:rsidR="00AA2041" w:rsidRPr="004B4483" w:rsidRDefault="00AA2041" w:rsidP="00AA2041">
      <w:pPr>
        <w:pStyle w:val="1"/>
        <w:numPr>
          <w:ilvl w:val="0"/>
          <w:numId w:val="20"/>
        </w:numPr>
        <w:tabs>
          <w:tab w:val="left" w:pos="284"/>
        </w:tabs>
        <w:spacing w:before="240"/>
        <w:ind w:left="0" w:hanging="66"/>
        <w:jc w:val="both"/>
        <w:rPr>
          <w:rFonts w:ascii="Katsoulidis" w:hAnsi="Katsoulidis" w:cs="Cambria"/>
          <w:sz w:val="22"/>
          <w:szCs w:val="22"/>
        </w:rPr>
      </w:pPr>
      <w:r w:rsidRPr="004B4483">
        <w:rPr>
          <w:rFonts w:ascii="Katsoulidis" w:hAnsi="Katsoulidis" w:cs="Cambria"/>
          <w:sz w:val="22"/>
          <w:szCs w:val="22"/>
        </w:rPr>
        <w:t xml:space="preserve">Η παρούσα σύμβαση είναι σύμβαση </w:t>
      </w:r>
      <w:r>
        <w:rPr>
          <w:rFonts w:ascii="Katsoulidis" w:hAnsi="Katsoulidis" w:cs="Cambria"/>
          <w:sz w:val="22"/>
          <w:szCs w:val="22"/>
        </w:rPr>
        <w:t xml:space="preserve">χορήγησης </w:t>
      </w:r>
      <w:r w:rsidRPr="004B4483">
        <w:rPr>
          <w:rFonts w:ascii="Katsoulidis" w:hAnsi="Katsoulidis" w:cs="Cambria"/>
          <w:sz w:val="22"/>
          <w:szCs w:val="22"/>
        </w:rPr>
        <w:t>υποτροφίας βάσει του άρθρου 2 παρ. 1β ν. 4429/2016 (Α’ 199)</w:t>
      </w:r>
      <w:r>
        <w:rPr>
          <w:rFonts w:ascii="Katsoulidis" w:hAnsi="Katsoulidis" w:cs="Cambria"/>
          <w:sz w:val="22"/>
          <w:szCs w:val="22"/>
        </w:rPr>
        <w:t>, όπως ισχύει</w:t>
      </w:r>
      <w:r w:rsidRPr="004B4483">
        <w:rPr>
          <w:rFonts w:ascii="Katsoulidis" w:hAnsi="Katsoulidis" w:cs="Cambria"/>
          <w:sz w:val="22"/>
          <w:szCs w:val="22"/>
        </w:rPr>
        <w:t>.</w:t>
      </w:r>
      <w:r>
        <w:rPr>
          <w:rFonts w:ascii="Katsoulidis" w:hAnsi="Katsoulidis" w:cs="Cambria"/>
          <w:sz w:val="22"/>
          <w:szCs w:val="22"/>
        </w:rPr>
        <w:t xml:space="preserve"> </w:t>
      </w:r>
    </w:p>
    <w:p w14:paraId="38C3D586" w14:textId="75ECD039" w:rsidR="00AA2041" w:rsidRPr="00443369"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sidRPr="004B4483">
        <w:rPr>
          <w:rFonts w:ascii="Katsoulidis" w:hAnsi="Katsoulidis" w:cs="Cambria"/>
          <w:sz w:val="22"/>
          <w:szCs w:val="22"/>
        </w:rPr>
        <w:t>Η υποτροφία χορηγείται βάσ</w:t>
      </w:r>
      <w:r>
        <w:rPr>
          <w:rFonts w:ascii="Katsoulidis" w:hAnsi="Katsoulidis" w:cs="Cambria"/>
          <w:sz w:val="22"/>
          <w:szCs w:val="22"/>
        </w:rPr>
        <w:t>ει</w:t>
      </w:r>
      <w:r w:rsidRPr="004B4483">
        <w:rPr>
          <w:rFonts w:ascii="Katsoulidis" w:hAnsi="Katsoulidis" w:cs="Cambria"/>
          <w:sz w:val="22"/>
          <w:szCs w:val="22"/>
        </w:rPr>
        <w:t xml:space="preserve"> της με αριθ. </w:t>
      </w:r>
      <w:proofErr w:type="spellStart"/>
      <w:r w:rsidRPr="004B4483">
        <w:rPr>
          <w:rFonts w:ascii="Katsoulidis" w:hAnsi="Katsoulidis" w:cs="Cambria"/>
          <w:sz w:val="22"/>
          <w:szCs w:val="22"/>
        </w:rPr>
        <w:t>πρωτ</w:t>
      </w:r>
      <w:proofErr w:type="spellEnd"/>
      <w:r w:rsidRPr="004B4483">
        <w:rPr>
          <w:rFonts w:ascii="Katsoulidis" w:hAnsi="Katsoulidis" w:cs="Cambria"/>
          <w:sz w:val="22"/>
          <w:szCs w:val="22"/>
        </w:rPr>
        <w:t>.</w:t>
      </w:r>
      <w:r w:rsidRPr="005D5395">
        <w:rPr>
          <w:rFonts w:ascii="Katsoulidis" w:hAnsi="Katsoulidis" w:cs="Cambria"/>
          <w:sz w:val="22"/>
          <w:szCs w:val="22"/>
        </w:rPr>
        <w:t xml:space="preserve"> </w:t>
      </w:r>
      <w:r>
        <w:rPr>
          <w:rFonts w:ascii="Katsoulidis" w:hAnsi="Katsoulidis" w:cs="Cambria"/>
          <w:sz w:val="22"/>
          <w:szCs w:val="22"/>
        </w:rPr>
        <w:t>28317/24.9.2020, «3</w:t>
      </w:r>
      <w:r w:rsidRPr="005D5395">
        <w:rPr>
          <w:rFonts w:ascii="Katsoulidis" w:hAnsi="Katsoulidis" w:cs="Cambria"/>
          <w:sz w:val="22"/>
          <w:szCs w:val="22"/>
        </w:rPr>
        <w:t>η</w:t>
      </w:r>
      <w:r>
        <w:rPr>
          <w:rFonts w:ascii="Katsoulidis" w:hAnsi="Katsoulidis" w:cs="Cambria"/>
          <w:sz w:val="22"/>
          <w:szCs w:val="22"/>
        </w:rPr>
        <w:t>ς</w:t>
      </w:r>
      <w:r w:rsidRPr="005D5395">
        <w:rPr>
          <w:rFonts w:ascii="Katsoulidis" w:hAnsi="Katsoulidis" w:cs="Cambria"/>
          <w:sz w:val="22"/>
          <w:szCs w:val="22"/>
        </w:rPr>
        <w:t xml:space="preserve"> Προκήρυξη</w:t>
      </w:r>
      <w:r>
        <w:rPr>
          <w:rFonts w:ascii="Katsoulidis" w:hAnsi="Katsoulidis" w:cs="Cambria"/>
          <w:sz w:val="22"/>
          <w:szCs w:val="22"/>
        </w:rPr>
        <w:t>ς</w:t>
      </w:r>
      <w:r w:rsidRPr="005D5395">
        <w:rPr>
          <w:rFonts w:ascii="Katsoulidis" w:hAnsi="Katsoulidis" w:cs="Cambria"/>
          <w:sz w:val="22"/>
          <w:szCs w:val="22"/>
        </w:rPr>
        <w:t xml:space="preserve"> υποτροφιών  ΕΛ.ΙΔ.Ε.Κ. για Υποψήφιους Διδάκτορες</w:t>
      </w:r>
      <w:r>
        <w:rPr>
          <w:rFonts w:ascii="Katsoulidis" w:hAnsi="Katsoulidis" w:cs="Cambria"/>
          <w:sz w:val="22"/>
          <w:szCs w:val="22"/>
        </w:rPr>
        <w:t>»</w:t>
      </w:r>
      <w:r w:rsidRPr="005D5395">
        <w:rPr>
          <w:rFonts w:ascii="Katsoulidis" w:hAnsi="Katsoulidis" w:cs="Cambria"/>
          <w:sz w:val="22"/>
          <w:szCs w:val="22"/>
        </w:rPr>
        <w:t xml:space="preserve">, </w:t>
      </w:r>
      <w:r>
        <w:rPr>
          <w:rFonts w:ascii="Katsoulidis" w:hAnsi="Katsoulidis" w:cs="Cambria"/>
          <w:sz w:val="22"/>
          <w:szCs w:val="22"/>
        </w:rPr>
        <w:t>όπως ισχύει, και των τυχόν τροποποιήσεων αυτής, του</w:t>
      </w:r>
      <w:r w:rsidRPr="005D5395">
        <w:rPr>
          <w:rFonts w:ascii="Katsoulidis" w:hAnsi="Katsoulidis" w:cs="Cambria"/>
          <w:sz w:val="22"/>
          <w:szCs w:val="22"/>
        </w:rPr>
        <w:t xml:space="preserve"> με </w:t>
      </w:r>
      <w:proofErr w:type="spellStart"/>
      <w:r w:rsidRPr="005D5395">
        <w:rPr>
          <w:rFonts w:ascii="Katsoulidis" w:hAnsi="Katsoulidis" w:cs="Cambria"/>
          <w:sz w:val="22"/>
          <w:szCs w:val="22"/>
        </w:rPr>
        <w:t>αρ</w:t>
      </w:r>
      <w:proofErr w:type="spellEnd"/>
      <w:r w:rsidRPr="005D5395">
        <w:rPr>
          <w:rFonts w:ascii="Katsoulidis" w:hAnsi="Katsoulidis" w:cs="Cambria"/>
          <w:sz w:val="22"/>
          <w:szCs w:val="22"/>
        </w:rPr>
        <w:t xml:space="preserve">. </w:t>
      </w:r>
      <w:proofErr w:type="spellStart"/>
      <w:r w:rsidRPr="005D5395">
        <w:rPr>
          <w:rFonts w:ascii="Katsoulidis" w:hAnsi="Katsoulidis" w:cs="Cambria"/>
          <w:sz w:val="22"/>
          <w:szCs w:val="22"/>
        </w:rPr>
        <w:t>πρωτ</w:t>
      </w:r>
      <w:proofErr w:type="spellEnd"/>
      <w:r w:rsidRPr="005D5395">
        <w:rPr>
          <w:rFonts w:ascii="Katsoulidis" w:hAnsi="Katsoulidis" w:cs="Cambria"/>
          <w:sz w:val="22"/>
          <w:szCs w:val="22"/>
        </w:rPr>
        <w:t xml:space="preserve">. </w:t>
      </w:r>
      <w:r>
        <w:rPr>
          <w:rFonts w:ascii="Katsoulidis" w:hAnsi="Katsoulidis" w:cs="Cambria"/>
          <w:sz w:val="22"/>
          <w:szCs w:val="22"/>
        </w:rPr>
        <w:t xml:space="preserve">43125/18.1.2022  Οδηγού </w:t>
      </w:r>
      <w:r w:rsidRPr="005D5395">
        <w:rPr>
          <w:rFonts w:ascii="Katsoulidis" w:hAnsi="Katsoulidis" w:cs="Cambria"/>
          <w:sz w:val="22"/>
          <w:szCs w:val="22"/>
        </w:rPr>
        <w:t>Διαχείρισης και Υλοποίησης της εν λόγω Προκήρυξης</w:t>
      </w:r>
      <w:r>
        <w:rPr>
          <w:rFonts w:ascii="Katsoulidis" w:hAnsi="Katsoulidis" w:cs="Cambria"/>
          <w:sz w:val="22"/>
          <w:szCs w:val="22"/>
        </w:rPr>
        <w:t xml:space="preserve">, όπως ισχύει, της με </w:t>
      </w:r>
      <w:r w:rsidRPr="004B4483">
        <w:rPr>
          <w:rFonts w:ascii="Katsoulidis" w:hAnsi="Katsoulidis" w:cs="Cambria"/>
          <w:sz w:val="22"/>
          <w:szCs w:val="22"/>
        </w:rPr>
        <w:t xml:space="preserve">αριθ. </w:t>
      </w:r>
      <w:proofErr w:type="spellStart"/>
      <w:r>
        <w:rPr>
          <w:rFonts w:ascii="Katsoulidis" w:hAnsi="Katsoulidis" w:cs="Cambria"/>
          <w:sz w:val="22"/>
          <w:szCs w:val="22"/>
        </w:rPr>
        <w:t>π</w:t>
      </w:r>
      <w:r w:rsidRPr="004B4483">
        <w:rPr>
          <w:rFonts w:ascii="Katsoulidis" w:hAnsi="Katsoulidis" w:cs="Cambria"/>
          <w:sz w:val="22"/>
          <w:szCs w:val="22"/>
        </w:rPr>
        <w:t>ρωτ</w:t>
      </w:r>
      <w:proofErr w:type="spellEnd"/>
      <w:r>
        <w:rPr>
          <w:rFonts w:ascii="Katsoulidis" w:hAnsi="Katsoulidis" w:cs="Cambria"/>
          <w:sz w:val="22"/>
          <w:szCs w:val="22"/>
        </w:rPr>
        <w:t xml:space="preserve">. …………….. απόφασης χορήγησης υποτροφίας από το ΕΛ.ΙΔ.Ε.Κ.,  της </w:t>
      </w:r>
      <w:r w:rsidRPr="009E47A5">
        <w:rPr>
          <w:rFonts w:ascii="Katsoulidis" w:hAnsi="Katsoulidis" w:cs="Cambria"/>
          <w:sz w:val="22"/>
          <w:szCs w:val="22"/>
        </w:rPr>
        <w:t xml:space="preserve">από ……….. βεβαίωσης της </w:t>
      </w:r>
      <w:r w:rsidRPr="006A1D9D">
        <w:rPr>
          <w:rFonts w:ascii="Katsoulidis" w:hAnsi="Katsoulidis" w:cs="Cambria"/>
          <w:sz w:val="22"/>
          <w:szCs w:val="22"/>
        </w:rPr>
        <w:t>Συνέλευση</w:t>
      </w:r>
      <w:r w:rsidRPr="00221AAD">
        <w:rPr>
          <w:rFonts w:ascii="Katsoulidis" w:hAnsi="Katsoulidis" w:cs="Cambria"/>
          <w:sz w:val="22"/>
          <w:szCs w:val="22"/>
        </w:rPr>
        <w:t>ς του Τμήματος …………. της Σχολής ……………..  του Εθνικού και Καποδιστριακού Πανεπιστημίου Αθηνών  για την αποδοχή του/της Υποτρόφου ως υποψηφίου διδάκτορ</w:t>
      </w:r>
      <w:r w:rsidRPr="00443369">
        <w:rPr>
          <w:rFonts w:ascii="Katsoulidis" w:hAnsi="Katsoulidis" w:cs="Cambria"/>
          <w:sz w:val="22"/>
          <w:szCs w:val="22"/>
        </w:rPr>
        <w:t>α,</w:t>
      </w:r>
      <w:r>
        <w:rPr>
          <w:rFonts w:ascii="Katsoulidis" w:hAnsi="Katsoulidis" w:cs="Cambria"/>
          <w:sz w:val="22"/>
          <w:szCs w:val="22"/>
        </w:rPr>
        <w:t xml:space="preserve"> και της από …………..  Απόφασης της Επιτροπής Ερευνών του Ειδικού Λογαριασμού και Κονδυλίων Έρευνας ή του καθ’ ύλην αρμοδίου του Ε.Λ.Κ.Ε. (ΑΔΑ: ………………………..) για την ένταξη της υποτροφίας στον προϋπολογισμό του Ε.Λ.Κ.Ε.,</w:t>
      </w:r>
      <w:r w:rsidRPr="00443369">
        <w:rPr>
          <w:rFonts w:ascii="Katsoulidis" w:hAnsi="Katsoulidis" w:cs="Cambria"/>
          <w:sz w:val="22"/>
          <w:szCs w:val="22"/>
        </w:rPr>
        <w:t xml:space="preserve"> και σύμφωνα με το  ν. 4429/2016 (Α’ 199)  όπως έχει τροποποιηθεί και ισχύει και τους όρους της παρούσας σύμβασης. </w:t>
      </w:r>
    </w:p>
    <w:p w14:paraId="4BE354B0" w14:textId="77777777" w:rsidR="00AA2041" w:rsidRPr="004B4483" w:rsidRDefault="00AA2041" w:rsidP="00AA2041">
      <w:pPr>
        <w:pStyle w:val="1"/>
        <w:numPr>
          <w:ilvl w:val="0"/>
          <w:numId w:val="20"/>
        </w:numPr>
        <w:tabs>
          <w:tab w:val="clear" w:pos="0"/>
          <w:tab w:val="num" w:pos="284"/>
        </w:tabs>
        <w:spacing w:before="240"/>
        <w:ind w:left="0" w:firstLine="0"/>
        <w:jc w:val="both"/>
        <w:rPr>
          <w:rFonts w:ascii="Katsoulidis" w:hAnsi="Katsoulidis" w:cs="Cambria"/>
          <w:b/>
          <w:bCs/>
          <w:sz w:val="22"/>
          <w:szCs w:val="22"/>
        </w:rPr>
      </w:pPr>
      <w:r>
        <w:rPr>
          <w:rFonts w:ascii="Katsoulidis" w:hAnsi="Katsoulidis" w:cs="Cambria"/>
          <w:sz w:val="22"/>
          <w:szCs w:val="22"/>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6B34CA10" w14:textId="77777777" w:rsidR="00AA2041" w:rsidRDefault="00AA2041" w:rsidP="00AA2041">
      <w:pPr>
        <w:pStyle w:val="1"/>
        <w:spacing w:before="240"/>
        <w:ind w:left="0"/>
        <w:jc w:val="both"/>
        <w:rPr>
          <w:rFonts w:ascii="Katsoulidis" w:hAnsi="Katsoulidis"/>
          <w:bCs/>
          <w:sz w:val="22"/>
          <w:szCs w:val="22"/>
        </w:rPr>
      </w:pPr>
      <w:r>
        <w:rPr>
          <w:rFonts w:ascii="Katsoulidis" w:hAnsi="Katsoulidis" w:cs="Cambria"/>
          <w:b/>
          <w:bCs/>
          <w:sz w:val="22"/>
          <w:szCs w:val="22"/>
        </w:rPr>
        <w:t xml:space="preserve">4. </w:t>
      </w:r>
      <w:r w:rsidRPr="004B4483">
        <w:rPr>
          <w:rFonts w:ascii="Katsoulidis" w:hAnsi="Katsoulidis" w:cs="Cambria"/>
          <w:sz w:val="22"/>
          <w:szCs w:val="22"/>
        </w:rPr>
        <w:t>Ο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αναλαμβάνει να χορηγεί την υποτροφία σε μηνιαία βάση</w:t>
      </w:r>
      <w:r>
        <w:rPr>
          <w:rFonts w:ascii="Katsoulidis" w:hAnsi="Katsoulidis" w:cs="Cambria"/>
          <w:sz w:val="22"/>
          <w:szCs w:val="22"/>
        </w:rPr>
        <w:t xml:space="preserve"> εντός της επιλέξιμης περιόδου, όπως αυτή προσδιορίζεται στην απόφαση χορήγησης υποτροφίας</w:t>
      </w:r>
      <w:r w:rsidRPr="004B4483">
        <w:rPr>
          <w:rFonts w:ascii="Katsoulidis" w:hAnsi="Katsoulidis" w:cs="Cambria"/>
          <w:sz w:val="22"/>
          <w:szCs w:val="22"/>
        </w:rPr>
        <w:t xml:space="preserve">. Το </w:t>
      </w:r>
      <w:r>
        <w:rPr>
          <w:rFonts w:ascii="Katsoulidis" w:hAnsi="Katsoulidis" w:cs="Cambria"/>
          <w:sz w:val="22"/>
          <w:szCs w:val="22"/>
        </w:rPr>
        <w:t xml:space="preserve">μηνιαίως καταβαλλόμενο ποσό </w:t>
      </w:r>
      <w:r w:rsidRPr="004B4483">
        <w:rPr>
          <w:rFonts w:ascii="Katsoulidis" w:hAnsi="Katsoulidis" w:cs="Cambria"/>
          <w:sz w:val="22"/>
          <w:szCs w:val="22"/>
        </w:rPr>
        <w:t>της υποτροφίας ανέρχεται σε εννιακόσια ευρώ (900€ )</w:t>
      </w:r>
      <w:r>
        <w:rPr>
          <w:rFonts w:ascii="Katsoulidis" w:hAnsi="Katsoulidis" w:cs="Cambria"/>
          <w:sz w:val="22"/>
          <w:szCs w:val="22"/>
        </w:rPr>
        <w:t>,</w:t>
      </w:r>
      <w:r w:rsidRPr="004B4483">
        <w:rPr>
          <w:rFonts w:ascii="Katsoulidis" w:hAnsi="Katsoulidis" w:cs="Cambria"/>
          <w:sz w:val="22"/>
          <w:szCs w:val="22"/>
        </w:rPr>
        <w:t xml:space="preserve"> συμπεριλαμβανομένων όλων των νόμιμων κρατήσεων.  </w:t>
      </w:r>
      <w:r>
        <w:rPr>
          <w:rFonts w:ascii="Katsoulidis" w:hAnsi="Katsoulidis"/>
          <w:bCs/>
          <w:sz w:val="22"/>
          <w:szCs w:val="22"/>
        </w:rPr>
        <w:t xml:space="preserve"> </w:t>
      </w:r>
    </w:p>
    <w:p w14:paraId="6338B7C1" w14:textId="77777777" w:rsidR="00AA2041"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bCs/>
          <w:sz w:val="22"/>
          <w:szCs w:val="22"/>
        </w:rPr>
        <w:t>5</w:t>
      </w:r>
      <w:r>
        <w:rPr>
          <w:rFonts w:ascii="Katsoulidis" w:hAnsi="Katsoulidis" w:cs="Cambria"/>
          <w:bCs/>
          <w:sz w:val="22"/>
          <w:szCs w:val="22"/>
        </w:rPr>
        <w:t xml:space="preserve">. </w:t>
      </w:r>
      <w:r w:rsidRPr="004B4483">
        <w:rPr>
          <w:rFonts w:ascii="Katsoulidis" w:hAnsi="Katsoulidis" w:cs="Cambria"/>
          <w:sz w:val="22"/>
          <w:szCs w:val="22"/>
        </w:rPr>
        <w:t xml:space="preserve">Η ισχύς της παρούσας ορίζεται από </w:t>
      </w:r>
      <w:r>
        <w:rPr>
          <w:rFonts w:ascii="Katsoulidis" w:hAnsi="Katsoulidis" w:cs="Cambria"/>
          <w:sz w:val="22"/>
          <w:szCs w:val="22"/>
        </w:rPr>
        <w:t xml:space="preserve">…………. </w:t>
      </w:r>
      <w:r w:rsidRPr="004B4483">
        <w:rPr>
          <w:rFonts w:ascii="Katsoulidis" w:hAnsi="Katsoulidis" w:cs="Cambria"/>
          <w:sz w:val="22"/>
          <w:szCs w:val="22"/>
        </w:rPr>
        <w:t xml:space="preserve"> έως ……… και η διάρκειά της σε ….... μήνες.</w:t>
      </w:r>
      <w:r>
        <w:rPr>
          <w:rFonts w:ascii="Katsoulidis" w:hAnsi="Katsoulidis" w:cs="Cambria"/>
          <w:sz w:val="22"/>
          <w:szCs w:val="22"/>
        </w:rPr>
        <w:t xml:space="preserve"> Η ημερομηνία έναρξης της παρούσας, σε καμία περίπτωση δεν είναι δυνατόν να υπερβαίνει τις 10 εργάσιμες ημέρες από την ημερομηνία ένταξης της χορήγησης υποτροφίας στον προϋπολογισμό του Ε.Λ.Κ.Ε.</w:t>
      </w:r>
    </w:p>
    <w:p w14:paraId="11EE4F57" w14:textId="77777777" w:rsidR="00AA2041" w:rsidRPr="004B4483"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6.</w:t>
      </w:r>
      <w:r w:rsidRPr="004971EB">
        <w:rPr>
          <w:rFonts w:ascii="Katsoulidis" w:hAnsi="Katsoulidis" w:cs="Cambria"/>
          <w:sz w:val="22"/>
          <w:szCs w:val="22"/>
        </w:rPr>
        <w:t xml:space="preserve"> </w:t>
      </w:r>
      <w:r w:rsidRPr="009E47A5">
        <w:rPr>
          <w:rFonts w:ascii="Katsoulidis" w:hAnsi="Katsoulidis" w:cs="Cambria"/>
          <w:sz w:val="22"/>
          <w:szCs w:val="22"/>
        </w:rPr>
        <w:t>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την με αριθμό ΠΟΛ 1094/2015 και την με αριθμό ΔΕΑΦ 1157677 ΕΞ 2017 διευκρινιστική εγκύκλιο της Γενικής Διεύθυνσης Φορολογικής Διοίκησης της Ανεξάρτητης Αρχής Δημοσίων Ε</w:t>
      </w:r>
      <w:r w:rsidRPr="006A1D9D">
        <w:rPr>
          <w:rFonts w:ascii="Katsoulidis" w:hAnsi="Katsoulidis" w:cs="Cambria"/>
          <w:sz w:val="22"/>
          <w:szCs w:val="22"/>
        </w:rPr>
        <w:t>σόδων.</w:t>
      </w:r>
    </w:p>
    <w:p w14:paraId="7E66897A" w14:textId="77777777" w:rsidR="00AA2041" w:rsidRPr="00443369" w:rsidRDefault="00AA2041" w:rsidP="00AA2041">
      <w:pPr>
        <w:pStyle w:val="1"/>
        <w:spacing w:before="240"/>
        <w:ind w:left="0"/>
        <w:jc w:val="both"/>
        <w:rPr>
          <w:rFonts w:ascii="Katsoulidis" w:hAnsi="Katsoulidis" w:cs="Cambria"/>
          <w:sz w:val="22"/>
          <w:szCs w:val="22"/>
        </w:rPr>
      </w:pPr>
      <w:r w:rsidRPr="00443369">
        <w:rPr>
          <w:rFonts w:ascii="Katsoulidis" w:hAnsi="Katsoulidis" w:cs="Cambria"/>
          <w:b/>
          <w:sz w:val="22"/>
          <w:szCs w:val="22"/>
        </w:rPr>
        <w:t>7</w:t>
      </w:r>
      <w:r>
        <w:rPr>
          <w:rFonts w:ascii="Katsoulidis" w:hAnsi="Katsoulidis" w:cs="Cambria"/>
          <w:sz w:val="22"/>
          <w:szCs w:val="22"/>
        </w:rPr>
        <w:t xml:space="preserve">. </w:t>
      </w:r>
      <w:r w:rsidRPr="004B4483">
        <w:rPr>
          <w:rFonts w:ascii="Katsoulidis" w:hAnsi="Katsoulidis" w:cs="Cambria"/>
          <w:sz w:val="22"/>
          <w:szCs w:val="22"/>
        </w:rPr>
        <w:t xml:space="preserve">Ο/Η Υπότροφος  δεν θα χρηματοδοτηθεί για την </w:t>
      </w:r>
      <w:r>
        <w:rPr>
          <w:rFonts w:ascii="Katsoulidis" w:hAnsi="Katsoulidis" w:cs="Cambria"/>
          <w:sz w:val="22"/>
          <w:szCs w:val="22"/>
        </w:rPr>
        <w:t xml:space="preserve">χρηματοδοτούμενη </w:t>
      </w:r>
      <w:r w:rsidRPr="004B4483">
        <w:rPr>
          <w:rFonts w:ascii="Katsoulidis" w:hAnsi="Katsoulidis" w:cs="Cambria"/>
          <w:sz w:val="22"/>
          <w:szCs w:val="22"/>
        </w:rPr>
        <w:t xml:space="preserve">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 σε προγράμματα κινητικότητας της Ευρωπαϊκής Ένωσης για πραγματοποίηση έρευνας στο εξωτερικό. Σε αυτή την περίπτωση ο Υπότροφος υποχρεούται να ενημερώσει εγγράφως τον ΕΛΚΕ και </w:t>
      </w:r>
      <w:r>
        <w:rPr>
          <w:rFonts w:ascii="Katsoulidis" w:hAnsi="Katsoulidis" w:cs="Cambria"/>
          <w:sz w:val="22"/>
          <w:szCs w:val="22"/>
        </w:rPr>
        <w:t>το ΕΛ.ΙΔ.Ε.Κ., υποβάλλοντας τα σχετικά έγγραφα που τεκμηριώνουν την συμμετοχή του στο οικείο πρόγραμμα.</w:t>
      </w:r>
    </w:p>
    <w:p w14:paraId="3EB51B76"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οφείλει να υποβάλλει ενδιάμεσ</w:t>
      </w:r>
      <w:r>
        <w:rPr>
          <w:rFonts w:ascii="Katsoulidis" w:hAnsi="Katsoulidis" w:cs="Cambria"/>
          <w:sz w:val="22"/>
          <w:szCs w:val="22"/>
        </w:rPr>
        <w:t>η</w:t>
      </w:r>
      <w:r w:rsidRPr="004B4483">
        <w:rPr>
          <w:rFonts w:ascii="Katsoulidis" w:hAnsi="Katsoulidis" w:cs="Cambria"/>
          <w:sz w:val="22"/>
          <w:szCs w:val="22"/>
        </w:rPr>
        <w:t xml:space="preserve"> και τελική αναφορά προόδου σύμφωνα με τα οριζόμενα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w:t>
      </w:r>
      <w:r>
        <w:rPr>
          <w:rFonts w:ascii="Katsoulidis" w:hAnsi="Katsoulidis" w:cs="Cambria"/>
          <w:sz w:val="22"/>
          <w:szCs w:val="22"/>
        </w:rPr>
        <w:t>Δράσης</w:t>
      </w:r>
      <w:r w:rsidRPr="00A27202">
        <w:rPr>
          <w:rFonts w:ascii="Katsoulidis" w:hAnsi="Katsoulidis" w:cs="Cambria"/>
          <w:sz w:val="22"/>
          <w:szCs w:val="22"/>
        </w:rPr>
        <w:t>.</w:t>
      </w:r>
    </w:p>
    <w:p w14:paraId="44EB475F" w14:textId="66C51EF6"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9</w:t>
      </w:r>
      <w:r w:rsidRPr="004B4483">
        <w:rPr>
          <w:rFonts w:ascii="Katsoulidis" w:hAnsi="Katsoulidis" w:cs="Cambria"/>
          <w:b/>
          <w:bCs/>
          <w:sz w:val="22"/>
          <w:szCs w:val="22"/>
        </w:rPr>
        <w:t>.</w:t>
      </w:r>
      <w:r w:rsidRPr="004B4483">
        <w:rPr>
          <w:rFonts w:ascii="Katsoulidis" w:hAnsi="Katsoulidis" w:cs="Cambria"/>
          <w:sz w:val="22"/>
          <w:szCs w:val="22"/>
        </w:rPr>
        <w:t xml:space="preserve"> Με βάση τις ανωτέρω αναφορές προόδου, </w:t>
      </w:r>
      <w:r>
        <w:rPr>
          <w:rFonts w:ascii="Katsoulidis" w:hAnsi="Katsoulidis" w:cs="Cambria"/>
          <w:sz w:val="22"/>
          <w:szCs w:val="22"/>
        </w:rPr>
        <w:t xml:space="preserve"> το ΕΛ.ΙΔ.Ε.Κ.</w:t>
      </w:r>
      <w:r w:rsidR="000E663A">
        <w:rPr>
          <w:rFonts w:ascii="Katsoulidis" w:hAnsi="Katsoulidis" w:cs="Cambria"/>
          <w:sz w:val="22"/>
          <w:szCs w:val="22"/>
        </w:rPr>
        <w:t xml:space="preserve"> </w:t>
      </w:r>
      <w:r w:rsidRPr="004B4483">
        <w:rPr>
          <w:rFonts w:ascii="Katsoulidis" w:hAnsi="Katsoulidis" w:cs="Cambria"/>
          <w:sz w:val="22"/>
          <w:szCs w:val="22"/>
        </w:rPr>
        <w:t xml:space="preserve">θα ελέγχει την ομαλή πορεία υλοποίησης της διδακτορικής διατριβής καθώς και τη διαδικασία καταβολής της υποτροφίας από τον ΕΛΚΕ. Σε </w:t>
      </w:r>
      <w:r w:rsidRPr="004B4483">
        <w:rPr>
          <w:rFonts w:ascii="Katsoulidis" w:hAnsi="Katsoulidis" w:cs="Cambria"/>
          <w:sz w:val="22"/>
          <w:szCs w:val="22"/>
        </w:rPr>
        <w:lastRenderedPageBreak/>
        <w:t xml:space="preserve">περίπτωση που </w:t>
      </w:r>
      <w:r>
        <w:rPr>
          <w:rFonts w:ascii="Katsoulidis" w:hAnsi="Katsoulidis" w:cs="Cambria"/>
          <w:sz w:val="22"/>
          <w:szCs w:val="22"/>
        </w:rPr>
        <w:t>το ΕΛ.ΙΔ.Ε.Κ.</w:t>
      </w:r>
      <w:r w:rsidRPr="004B4483">
        <w:rPr>
          <w:rFonts w:ascii="Katsoulidis" w:hAnsi="Katsoulidis" w:cs="Cambria"/>
          <w:sz w:val="22"/>
          <w:szCs w:val="22"/>
        </w:rPr>
        <w:t xml:space="preserve"> διαπιστώσει σημαντική απουσία προόδου με υπαιτιότητα του/της Υποτρόφου, ο/η Υπότροφος θα καλείται να επιστρέψει το ποσό της υποτροφίας που του</w:t>
      </w:r>
      <w:r>
        <w:rPr>
          <w:rFonts w:ascii="Katsoulidis" w:hAnsi="Katsoulidis" w:cs="Cambria"/>
          <w:sz w:val="22"/>
          <w:szCs w:val="22"/>
        </w:rPr>
        <w:t xml:space="preserve">/της </w:t>
      </w:r>
      <w:r w:rsidRPr="004B4483">
        <w:rPr>
          <w:rFonts w:ascii="Katsoulidis" w:hAnsi="Katsoulidis" w:cs="Cambria"/>
          <w:sz w:val="22"/>
          <w:szCs w:val="22"/>
        </w:rPr>
        <w:t>καταβλήθηκε κατά το αντίστοιχο εξάμηνο αναφοράς. Επίσης, η μη υποβολή ή η μη εμπρόθεσμη υποβολή των ανωτέρω εκθέσεων (</w:t>
      </w:r>
      <w:r>
        <w:rPr>
          <w:rFonts w:ascii="Katsoulidis" w:hAnsi="Katsoulidis" w:cs="Cambria"/>
          <w:sz w:val="22"/>
          <w:szCs w:val="22"/>
        </w:rPr>
        <w:t>ενδιάμεση</w:t>
      </w:r>
      <w:r w:rsidRPr="004B4483">
        <w:rPr>
          <w:rFonts w:ascii="Katsoulidis" w:hAnsi="Katsoulidis" w:cs="Cambria"/>
          <w:sz w:val="22"/>
          <w:szCs w:val="22"/>
        </w:rPr>
        <w:t xml:space="preserve"> και τελικής)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w:t>
      </w:r>
      <w:r w:rsidRPr="004B4483">
        <w:rPr>
          <w:rFonts w:ascii="Katsoulidis" w:hAnsi="Katsoulidis" w:cs="Cambria"/>
          <w:sz w:val="22"/>
          <w:szCs w:val="22"/>
        </w:rPr>
        <w:t>πότροφο καθώς και η υποβολή ελλιπών ή ψευδών εκθέσεων</w:t>
      </w:r>
      <w:r>
        <w:rPr>
          <w:rFonts w:ascii="Katsoulidis" w:hAnsi="Katsoulidis" w:cs="Cambria"/>
          <w:sz w:val="22"/>
          <w:szCs w:val="22"/>
        </w:rPr>
        <w:t>,</w:t>
      </w:r>
      <w:r w:rsidRPr="004B4483">
        <w:rPr>
          <w:rFonts w:ascii="Katsoulidis" w:hAnsi="Katsoulidis" w:cs="Cambria"/>
          <w:sz w:val="22"/>
          <w:szCs w:val="22"/>
        </w:rPr>
        <w:t xml:space="preserve"> συνιστ</w:t>
      </w:r>
      <w:r>
        <w:rPr>
          <w:rFonts w:ascii="Katsoulidis" w:hAnsi="Katsoulidis" w:cs="Cambria"/>
          <w:sz w:val="22"/>
          <w:szCs w:val="22"/>
        </w:rPr>
        <w:t>ούν</w:t>
      </w:r>
      <w:r w:rsidRPr="004B4483">
        <w:rPr>
          <w:rFonts w:ascii="Katsoulidis" w:hAnsi="Katsoulidis" w:cs="Cambria"/>
          <w:sz w:val="22"/>
          <w:szCs w:val="22"/>
        </w:rPr>
        <w:t xml:space="preserve"> λόγο διακοπής της υποτροφίας και επιστροφής του ποσού που έχει ήδη καταβληθεί</w:t>
      </w:r>
      <w:r>
        <w:rPr>
          <w:rFonts w:ascii="Katsoulidis" w:hAnsi="Katsoulidis" w:cs="Cambria"/>
          <w:sz w:val="22"/>
          <w:szCs w:val="22"/>
        </w:rPr>
        <w:t xml:space="preserve"> στον/ην Υπότροφο</w:t>
      </w:r>
      <w:r w:rsidRPr="004B4483">
        <w:rPr>
          <w:rFonts w:ascii="Katsoulidis" w:hAnsi="Katsoulidis" w:cs="Cambria"/>
          <w:sz w:val="22"/>
          <w:szCs w:val="22"/>
        </w:rPr>
        <w:t>.</w:t>
      </w:r>
    </w:p>
    <w:p w14:paraId="111DE89F" w14:textId="77777777" w:rsidR="00AA2041" w:rsidRPr="004B4483" w:rsidRDefault="00AA2041" w:rsidP="00AA2041">
      <w:pPr>
        <w:pStyle w:val="1"/>
        <w:spacing w:before="240"/>
        <w:ind w:left="0"/>
        <w:jc w:val="both"/>
        <w:rPr>
          <w:rFonts w:ascii="Katsoulidis" w:hAnsi="Katsoulidis" w:cs="Cambria"/>
          <w:b/>
          <w:bCs/>
          <w:sz w:val="22"/>
          <w:szCs w:val="22"/>
        </w:rPr>
      </w:pPr>
      <w:r>
        <w:rPr>
          <w:rFonts w:ascii="Katsoulidis" w:hAnsi="Katsoulidis" w:cs="Cambria"/>
          <w:b/>
          <w:bCs/>
          <w:sz w:val="22"/>
          <w:szCs w:val="22"/>
        </w:rPr>
        <w:t>10</w:t>
      </w:r>
      <w:r w:rsidRPr="004B4483">
        <w:rPr>
          <w:rFonts w:ascii="Katsoulidis" w:hAnsi="Katsoulidis" w:cs="Cambria"/>
          <w:b/>
          <w:bCs/>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αποστέλλει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 xml:space="preserve"> </w:t>
      </w:r>
      <w:r w:rsidRPr="004B4483">
        <w:rPr>
          <w:rFonts w:ascii="Katsoulidis" w:hAnsi="Katsoulidis" w:cs="Cambria"/>
          <w:sz w:val="22"/>
          <w:szCs w:val="22"/>
        </w:rPr>
        <w:t xml:space="preserve"> </w:t>
      </w:r>
      <w:r>
        <w:rPr>
          <w:rFonts w:ascii="Katsoulidis" w:hAnsi="Katsoulidis" w:cs="Cambria"/>
          <w:sz w:val="22"/>
          <w:szCs w:val="22"/>
        </w:rPr>
        <w:t>ενδιάμεση και</w:t>
      </w:r>
      <w:r w:rsidRPr="004B4483">
        <w:rPr>
          <w:rFonts w:ascii="Katsoulidis" w:hAnsi="Katsoulidis" w:cs="Cambria"/>
          <w:sz w:val="22"/>
          <w:szCs w:val="22"/>
        </w:rPr>
        <w:t xml:space="preserve"> τελική συνοπτική οικονομική αναφορά, σύμφωνα με τα οριζόμενα </w:t>
      </w:r>
      <w:r w:rsidRPr="00A27202">
        <w:t xml:space="preserve"> </w:t>
      </w:r>
      <w:r w:rsidRPr="00A27202">
        <w:rPr>
          <w:rFonts w:ascii="Katsoulidis" w:hAnsi="Katsoulidis" w:cs="Cambria"/>
          <w:sz w:val="22"/>
          <w:szCs w:val="22"/>
        </w:rPr>
        <w:t xml:space="preserve">στην Ενότητα </w:t>
      </w:r>
      <w:r>
        <w:rPr>
          <w:rFonts w:ascii="Katsoulidis" w:hAnsi="Katsoulidis" w:cs="Cambria"/>
          <w:sz w:val="22"/>
          <w:szCs w:val="22"/>
        </w:rPr>
        <w:t>4</w:t>
      </w:r>
      <w:r w:rsidRPr="00A27202">
        <w:rPr>
          <w:rFonts w:ascii="Katsoulidis" w:hAnsi="Katsoulidis" w:cs="Cambria"/>
          <w:sz w:val="22"/>
          <w:szCs w:val="22"/>
        </w:rPr>
        <w:t xml:space="preserve"> του Οδηγού Διαχείρισης - Υλοποίησης της Προκήρυξης.</w:t>
      </w:r>
      <w:r>
        <w:rPr>
          <w:rFonts w:ascii="Katsoulidis" w:hAnsi="Katsoulidis" w:cs="Cambria"/>
          <w:sz w:val="22"/>
          <w:szCs w:val="22"/>
        </w:rPr>
        <w:t xml:space="preserve"> </w:t>
      </w:r>
      <w:r w:rsidRPr="004B4483">
        <w:rPr>
          <w:rFonts w:ascii="Katsoulidis" w:hAnsi="Katsoulidis" w:cs="Cambria"/>
          <w:sz w:val="22"/>
          <w:szCs w:val="22"/>
        </w:rPr>
        <w:t xml:space="preserve">Ο ΕΛΚΕ του Εθνικού και  Καποδιστριακού Πανεπιστημίου Αθηνών  ενημερώνει </w:t>
      </w:r>
      <w:r>
        <w:rPr>
          <w:rFonts w:ascii="Katsoulidis" w:hAnsi="Katsoulidis" w:cs="Cambria"/>
          <w:sz w:val="22"/>
          <w:szCs w:val="22"/>
        </w:rPr>
        <w:t>το ΕΛ.ΙΔ.Ε.Κ.</w:t>
      </w:r>
      <w:r w:rsidRPr="004B4483">
        <w:rPr>
          <w:rFonts w:ascii="Katsoulidis" w:hAnsi="Katsoulidis" w:cs="Cambria"/>
          <w:sz w:val="22"/>
          <w:szCs w:val="22"/>
        </w:rPr>
        <w:t xml:space="preserve"> για κάθε περιστατικό που δικαιολογεί τη διακοπή καταβολής της υποτροφίας.</w:t>
      </w:r>
    </w:p>
    <w:p w14:paraId="4371DED3" w14:textId="77777777" w:rsidR="00AA2041" w:rsidRPr="004B4483" w:rsidRDefault="00AA2041" w:rsidP="00AA2041">
      <w:pPr>
        <w:pStyle w:val="1"/>
        <w:tabs>
          <w:tab w:val="left" w:pos="2880"/>
        </w:tabs>
        <w:spacing w:before="240"/>
        <w:ind w:left="0"/>
        <w:jc w:val="both"/>
        <w:rPr>
          <w:rFonts w:ascii="Katsoulidis" w:hAnsi="Katsoulidis" w:cs="Cambria"/>
          <w:b/>
          <w:bCs/>
          <w:sz w:val="22"/>
          <w:szCs w:val="22"/>
        </w:rPr>
      </w:pPr>
      <w:r>
        <w:rPr>
          <w:rFonts w:ascii="Katsoulidis" w:hAnsi="Katsoulidis" w:cs="Cambria"/>
          <w:b/>
          <w:bCs/>
          <w:sz w:val="22"/>
          <w:szCs w:val="22"/>
        </w:rPr>
        <w:t>11</w:t>
      </w:r>
      <w:r w:rsidRPr="004B4483">
        <w:rPr>
          <w:rFonts w:ascii="Katsoulidis" w:hAnsi="Katsoulidis" w:cs="Cambria"/>
          <w:b/>
          <w:bCs/>
          <w:sz w:val="22"/>
          <w:szCs w:val="22"/>
        </w:rPr>
        <w:t xml:space="preserve">. </w:t>
      </w:r>
      <w:r w:rsidRPr="003D377F">
        <w:rPr>
          <w:rFonts w:ascii="Katsoulidis" w:hAnsi="Katsoulidis" w:cs="Cambria"/>
          <w:sz w:val="22"/>
          <w:szCs w:val="22"/>
        </w:rPr>
        <w:t>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w:t>
      </w:r>
      <w:r>
        <w:rPr>
          <w:rFonts w:ascii="Katsoulidis" w:hAnsi="Katsoulidis" w:cs="Cambria"/>
          <w:sz w:val="22"/>
          <w:szCs w:val="22"/>
        </w:rPr>
        <w:t xml:space="preserve"> </w:t>
      </w:r>
      <w:r w:rsidRPr="00182566">
        <w:rPr>
          <w:rFonts w:ascii="Katsoulidis" w:hAnsi="Katsoulidis" w:cs="Cambria"/>
          <w:sz w:val="22"/>
          <w:szCs w:val="22"/>
        </w:rPr>
        <w:t xml:space="preserve">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w:t>
      </w:r>
      <w:r>
        <w:rPr>
          <w:rFonts w:ascii="Katsoulidis" w:hAnsi="Katsoulidis" w:cs="Cambria"/>
          <w:sz w:val="22"/>
          <w:szCs w:val="22"/>
        </w:rPr>
        <w:t>εξήντα</w:t>
      </w:r>
      <w:r w:rsidRPr="00182566">
        <w:rPr>
          <w:rFonts w:ascii="Katsoulidis" w:hAnsi="Katsoulidis" w:cs="Cambria"/>
          <w:sz w:val="22"/>
          <w:szCs w:val="22"/>
        </w:rPr>
        <w:t xml:space="preserve"> (</w:t>
      </w:r>
      <w:r>
        <w:rPr>
          <w:rFonts w:ascii="Katsoulidis" w:hAnsi="Katsoulidis" w:cs="Cambria"/>
          <w:sz w:val="22"/>
          <w:szCs w:val="22"/>
        </w:rPr>
        <w:t>6</w:t>
      </w:r>
      <w:r w:rsidRPr="00182566">
        <w:rPr>
          <w:rFonts w:ascii="Katsoulidis" w:hAnsi="Katsoulidis" w:cs="Cambria"/>
          <w:sz w:val="22"/>
          <w:szCs w:val="22"/>
        </w:rPr>
        <w:t xml:space="preserve">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 Υπότροφο, το ΕΛ.ΙΔ.Ε.Κ. ακολουθεί την προβλεπόμενη στον Εσωτερικό Κανονισμό Λειτουργίας του διαδικασία ανάκτησης </w:t>
      </w:r>
      <w:proofErr w:type="spellStart"/>
      <w:r w:rsidRPr="00182566">
        <w:rPr>
          <w:rFonts w:ascii="Katsoulidis" w:hAnsi="Katsoulidis" w:cs="Cambria"/>
          <w:sz w:val="22"/>
          <w:szCs w:val="22"/>
        </w:rPr>
        <w:t>αχρεωστήτως</w:t>
      </w:r>
      <w:proofErr w:type="spellEnd"/>
      <w:r w:rsidRPr="00182566">
        <w:rPr>
          <w:rFonts w:ascii="Katsoulidis" w:hAnsi="Katsoulidis" w:cs="Cambria"/>
          <w:sz w:val="22"/>
          <w:szCs w:val="22"/>
        </w:rPr>
        <w:t xml:space="preserve"> καταβληθέντων ποσών.</w:t>
      </w:r>
    </w:p>
    <w:p w14:paraId="027E0DF0" w14:textId="77777777" w:rsidR="00AA2041" w:rsidRPr="004B4483"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2</w:t>
      </w:r>
      <w:r w:rsidRPr="004B4483">
        <w:rPr>
          <w:rFonts w:ascii="Katsoulidis" w:hAnsi="Katsoulidis" w:cs="Cambria"/>
          <w:b/>
          <w:bCs/>
          <w:sz w:val="22"/>
          <w:szCs w:val="22"/>
        </w:rPr>
        <w:t xml:space="preserve">. </w:t>
      </w:r>
      <w:r w:rsidRPr="004B4483">
        <w:rPr>
          <w:rFonts w:ascii="Katsoulidis" w:hAnsi="Katsoulidis" w:cs="Cambria"/>
          <w:sz w:val="22"/>
          <w:szCs w:val="22"/>
        </w:rPr>
        <w:t>Ο/Η Υπότροφος είναι υποχρεωμένος να ενημερώνει εγγράφως τον Ε</w:t>
      </w:r>
      <w:r>
        <w:rPr>
          <w:rFonts w:ascii="Katsoulidis" w:hAnsi="Katsoulidis" w:cs="Cambria"/>
          <w:sz w:val="22"/>
          <w:szCs w:val="22"/>
        </w:rPr>
        <w:t>.</w:t>
      </w:r>
      <w:r w:rsidRPr="004B4483">
        <w:rPr>
          <w:rFonts w:ascii="Katsoulidis" w:hAnsi="Katsoulidis" w:cs="Cambria"/>
          <w:sz w:val="22"/>
          <w:szCs w:val="22"/>
        </w:rPr>
        <w:t>Λ</w:t>
      </w:r>
      <w:r>
        <w:rPr>
          <w:rFonts w:ascii="Katsoulidis" w:hAnsi="Katsoulidis" w:cs="Cambria"/>
          <w:sz w:val="22"/>
          <w:szCs w:val="22"/>
        </w:rPr>
        <w:t>.</w:t>
      </w:r>
      <w:r w:rsidRPr="004B4483">
        <w:rPr>
          <w:rFonts w:ascii="Katsoulidis" w:hAnsi="Katsoulidis" w:cs="Cambria"/>
          <w:sz w:val="22"/>
          <w:szCs w:val="22"/>
        </w:rPr>
        <w:t>Κ</w:t>
      </w:r>
      <w:r>
        <w:rPr>
          <w:rFonts w:ascii="Katsoulidis" w:hAnsi="Katsoulidis" w:cs="Cambria"/>
          <w:sz w:val="22"/>
          <w:szCs w:val="22"/>
        </w:rPr>
        <w:t>.</w:t>
      </w:r>
      <w:r w:rsidRPr="004B4483">
        <w:rPr>
          <w:rFonts w:ascii="Katsoulidis" w:hAnsi="Katsoulidis" w:cs="Cambria"/>
          <w:sz w:val="22"/>
          <w:szCs w:val="22"/>
        </w:rPr>
        <w:t>Ε</w:t>
      </w:r>
      <w:r>
        <w:rPr>
          <w:rFonts w:ascii="Katsoulidis" w:hAnsi="Katsoulidis" w:cs="Cambria"/>
          <w:sz w:val="22"/>
          <w:szCs w:val="22"/>
        </w:rPr>
        <w:t>.</w:t>
      </w:r>
      <w:r w:rsidRPr="004B4483">
        <w:rPr>
          <w:rFonts w:ascii="Katsoulidis" w:hAnsi="Katsoulidis" w:cs="Cambria"/>
          <w:sz w:val="22"/>
          <w:szCs w:val="22"/>
        </w:rPr>
        <w:t xml:space="preserve"> του Εθνικού και  Καποδιστριακού Πανεπιστημίου Αθηνών  και </w:t>
      </w:r>
      <w:r>
        <w:rPr>
          <w:rFonts w:ascii="Katsoulidis" w:hAnsi="Katsoulidis" w:cs="Cambria"/>
          <w:sz w:val="22"/>
          <w:szCs w:val="22"/>
        </w:rPr>
        <w:t>το ΕΛ.ΙΔ.Ε.Κ.</w:t>
      </w:r>
      <w:r w:rsidRPr="004B4483">
        <w:rPr>
          <w:rFonts w:ascii="Katsoulidis" w:hAnsi="Katsoulidis" w:cs="Cambria"/>
          <w:sz w:val="22"/>
          <w:szCs w:val="22"/>
        </w:rPr>
        <w:t xml:space="preserve"> με την αποστολή αιτήματος τροποποίησης</w:t>
      </w:r>
      <w:r>
        <w:rPr>
          <w:rFonts w:ascii="Katsoulidis" w:hAnsi="Katsoulidis" w:cs="Cambria"/>
          <w:sz w:val="22"/>
          <w:szCs w:val="22"/>
        </w:rPr>
        <w:t xml:space="preserve"> της Διδακτορικής Διατριβής, </w:t>
      </w:r>
      <w:r w:rsidRPr="004B4483">
        <w:rPr>
          <w:rFonts w:ascii="Katsoulidis" w:hAnsi="Katsoulidis" w:cs="Cambria"/>
          <w:sz w:val="22"/>
          <w:szCs w:val="22"/>
        </w:rPr>
        <w:t xml:space="preserve">στο οποίο θα περιλαμβάνεται τεκμηρίωση για τους λόγους αυτής, σύμφωνα με τα οριζόμενα </w:t>
      </w:r>
      <w:r>
        <w:rPr>
          <w:rFonts w:ascii="Katsoulidis" w:hAnsi="Katsoulidis" w:cs="Cambria"/>
          <w:sz w:val="22"/>
          <w:szCs w:val="22"/>
        </w:rPr>
        <w:t xml:space="preserve">στην Ενότητα 5 του Οδηγού Διαχείρισης – Υλοποίησης, για τις ακόλουθες περιπτώσεις τροποποιήσεων /μεταβολών: </w:t>
      </w:r>
    </w:p>
    <w:p w14:paraId="38E95607"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Τροποποίηση του τίτλου της διδακτορικής διατριβής. </w:t>
      </w:r>
    </w:p>
    <w:p w14:paraId="6A9619F8" w14:textId="77777777" w:rsidR="00AA2041" w:rsidRPr="004B4483" w:rsidRDefault="00AA2041" w:rsidP="00AA2041">
      <w:pPr>
        <w:pStyle w:val="1"/>
        <w:numPr>
          <w:ilvl w:val="0"/>
          <w:numId w:val="21"/>
        </w:numPr>
        <w:spacing w:before="60" w:after="60" w:line="300" w:lineRule="exact"/>
        <w:ind w:left="426"/>
        <w:jc w:val="both"/>
        <w:rPr>
          <w:rFonts w:ascii="Katsoulidis" w:hAnsi="Katsoulidis" w:cs="Cambria"/>
          <w:sz w:val="22"/>
          <w:szCs w:val="22"/>
        </w:rPr>
      </w:pPr>
      <w:r w:rsidRPr="004B4483">
        <w:rPr>
          <w:rFonts w:ascii="Katsoulidis" w:hAnsi="Katsoulidis" w:cs="Cambria"/>
          <w:sz w:val="22"/>
          <w:szCs w:val="22"/>
        </w:rPr>
        <w:t xml:space="preserve">Αλλαγή επιβλέποντος καθηγητή ή άλλου μέλους της Τριμελούς Συμβουλευτικής Επιτροπής. </w:t>
      </w:r>
    </w:p>
    <w:p w14:paraId="1B6F1E41" w14:textId="77777777" w:rsidR="00AA2041" w:rsidRPr="004B4483" w:rsidRDefault="00AA2041" w:rsidP="00AA2041">
      <w:pPr>
        <w:spacing w:after="60" w:line="300" w:lineRule="exact"/>
        <w:jc w:val="both"/>
        <w:rPr>
          <w:rFonts w:ascii="Katsoulidis" w:hAnsi="Katsoulidis" w:cs="Cambria"/>
          <w:sz w:val="22"/>
          <w:szCs w:val="22"/>
        </w:rPr>
      </w:pPr>
      <w:r w:rsidRPr="004B4483">
        <w:rPr>
          <w:rFonts w:ascii="Katsoulidis" w:hAnsi="Katsoulidis" w:cs="Cambria"/>
          <w:sz w:val="22"/>
          <w:szCs w:val="22"/>
        </w:rPr>
        <w:t xml:space="preserve">Τα ανωτέρω αιτήματα τροποποίησης θα υποβάλλονται τουλάχιστον </w:t>
      </w:r>
      <w:r>
        <w:rPr>
          <w:rFonts w:ascii="Katsoulidis" w:hAnsi="Katsoulidis" w:cs="Cambria"/>
          <w:sz w:val="22"/>
          <w:szCs w:val="22"/>
        </w:rPr>
        <w:t xml:space="preserve">τριάντα (30) ημερολογιακές ημέρες </w:t>
      </w:r>
      <w:r w:rsidRPr="004B4483">
        <w:rPr>
          <w:rFonts w:ascii="Katsoulidis" w:hAnsi="Katsoulidis" w:cs="Cambria"/>
          <w:sz w:val="22"/>
          <w:szCs w:val="22"/>
        </w:rPr>
        <w:t xml:space="preserve">πριν την προγραμματισμένη ημερομηνία λήξης </w:t>
      </w:r>
      <w:r>
        <w:rPr>
          <w:rFonts w:ascii="Katsoulidis" w:hAnsi="Katsoulidis" w:cs="Cambria"/>
          <w:sz w:val="22"/>
          <w:szCs w:val="22"/>
        </w:rPr>
        <w:t>Χορήγησης της υποτροφίας.</w:t>
      </w:r>
    </w:p>
    <w:p w14:paraId="10E87151" w14:textId="77777777" w:rsidR="00AA2041" w:rsidRPr="004B4483" w:rsidRDefault="00AA2041" w:rsidP="00AA2041">
      <w:pPr>
        <w:spacing w:before="240" w:line="300" w:lineRule="exact"/>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3</w:t>
      </w:r>
      <w:r w:rsidRPr="004B4483">
        <w:rPr>
          <w:rFonts w:ascii="Katsoulidis" w:hAnsi="Katsoulidis" w:cs="Cambria"/>
          <w:b/>
          <w:bCs/>
          <w:sz w:val="22"/>
          <w:szCs w:val="22"/>
        </w:rPr>
        <w:t xml:space="preserve">. </w:t>
      </w:r>
      <w:r w:rsidRPr="004B4483">
        <w:rPr>
          <w:rFonts w:ascii="Katsoulidis" w:hAnsi="Katsoulidis" w:cs="Cambria"/>
          <w:sz w:val="22"/>
          <w:szCs w:val="22"/>
        </w:rPr>
        <w:t>Αναστολή χορήγησης της υποτροφίας επιτρέπεται</w:t>
      </w:r>
      <w:r>
        <w:rPr>
          <w:rFonts w:ascii="Katsoulidis" w:hAnsi="Katsoulidis" w:cs="Cambria"/>
          <w:sz w:val="22"/>
          <w:szCs w:val="22"/>
        </w:rPr>
        <w:t xml:space="preserve"> σύμφωνα με τα οριζόμενα στην Ενότητα 6 του Οδηγού Διαχείρισης –Υλοποίησης της Δράσης</w:t>
      </w:r>
      <w:r w:rsidRPr="0071107B">
        <w:rPr>
          <w:rStyle w:val="WW8Num1z0"/>
          <w:sz w:val="28"/>
          <w:szCs w:val="28"/>
        </w:rPr>
        <w:t xml:space="preserve"> </w:t>
      </w:r>
      <w:r w:rsidRPr="009D13D4">
        <w:rPr>
          <w:rFonts w:ascii="Katsoulidis" w:hAnsi="Katsoulidis" w:cs="Cambria"/>
          <w:sz w:val="22"/>
          <w:szCs w:val="22"/>
        </w:rPr>
        <w:t>σε περιπτώσεις ανωτέρας βίας ή εγκυμοσύνης και</w:t>
      </w:r>
      <w:r w:rsidRPr="009D13D4">
        <w:rPr>
          <w:rFonts w:ascii="Katsoulidis" w:hAnsi="Katsoulidis" w:cs="Cambria"/>
          <w:sz w:val="22"/>
          <w:szCs w:val="22"/>
        </w:rPr>
        <w:br/>
        <w:t>μόνο εφόσον έχει εγκριθεί η σχετική αναστολή από τη Γενική Συνέλευση του οικείου Τμήματος/της οικείας Σχολής</w:t>
      </w:r>
      <w:r>
        <w:rPr>
          <w:rStyle w:val="markedcontent"/>
          <w:sz w:val="28"/>
          <w:szCs w:val="28"/>
        </w:rPr>
        <w:t>.</w:t>
      </w:r>
    </w:p>
    <w:p w14:paraId="404FF1C3" w14:textId="77777777" w:rsidR="00AA2041"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t>1</w:t>
      </w:r>
      <w:r>
        <w:rPr>
          <w:rFonts w:ascii="Katsoulidis" w:hAnsi="Katsoulidis" w:cs="Cambria"/>
          <w:b/>
          <w:bCs/>
          <w:sz w:val="22"/>
          <w:szCs w:val="22"/>
        </w:rPr>
        <w:t>4</w:t>
      </w:r>
      <w:r w:rsidRPr="004B4483">
        <w:rPr>
          <w:rFonts w:ascii="Katsoulidis" w:hAnsi="Katsoulidis" w:cs="Cambria"/>
          <w:b/>
          <w:bCs/>
          <w:sz w:val="22"/>
          <w:szCs w:val="22"/>
        </w:rPr>
        <w:t xml:space="preserve">. </w:t>
      </w:r>
      <w:r w:rsidRPr="004B4483">
        <w:rPr>
          <w:rFonts w:ascii="Katsoulidis" w:hAnsi="Katsoulidis" w:cs="Cambria"/>
          <w:sz w:val="22"/>
          <w:szCs w:val="22"/>
        </w:rPr>
        <w:t xml:space="preserve">Επιτρέπεται, κατόπιν αίτησης του/της Υποτρόφου η οποία υποβάλλεται </w:t>
      </w:r>
      <w:r>
        <w:rPr>
          <w:rFonts w:ascii="Katsoulidis" w:hAnsi="Katsoulidis" w:cs="Cambria"/>
          <w:sz w:val="22"/>
          <w:szCs w:val="22"/>
        </w:rPr>
        <w:t>στο ΕΛ.ΙΔ.Ε.Κ.</w:t>
      </w:r>
      <w:r w:rsidRPr="004B4483">
        <w:rPr>
          <w:rFonts w:ascii="Katsoulidis" w:hAnsi="Katsoulidis" w:cs="Cambria"/>
          <w:sz w:val="22"/>
          <w:szCs w:val="22"/>
        </w:rPr>
        <w:t xml:space="preserve">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w:t>
      </w:r>
      <w:r>
        <w:rPr>
          <w:rFonts w:ascii="Katsoulidis" w:hAnsi="Katsoulidis" w:cs="Cambria"/>
          <w:sz w:val="22"/>
          <w:szCs w:val="22"/>
        </w:rPr>
        <w:t>/την</w:t>
      </w:r>
      <w:r w:rsidRPr="004B4483">
        <w:rPr>
          <w:rFonts w:ascii="Katsoulidis" w:hAnsi="Katsoulidis" w:cs="Cambria"/>
          <w:sz w:val="22"/>
          <w:szCs w:val="22"/>
        </w:rPr>
        <w:t xml:space="preserve"> </w:t>
      </w:r>
      <w:r>
        <w:rPr>
          <w:rFonts w:ascii="Katsoulidis" w:hAnsi="Katsoulidis" w:cs="Cambria"/>
          <w:sz w:val="22"/>
          <w:szCs w:val="22"/>
        </w:rPr>
        <w:t>Υπότροφο</w:t>
      </w:r>
      <w:r w:rsidRPr="004B4483">
        <w:rPr>
          <w:rFonts w:ascii="Katsoulidis" w:hAnsi="Katsoulidis" w:cs="Cambria"/>
          <w:sz w:val="22"/>
          <w:szCs w:val="22"/>
        </w:rPr>
        <w:t xml:space="preserve">) σύμφωνα με τα οριζόμενα </w:t>
      </w:r>
      <w:r>
        <w:rPr>
          <w:rFonts w:ascii="Katsoulidis" w:hAnsi="Katsoulidis" w:cs="Cambria"/>
          <w:sz w:val="22"/>
          <w:szCs w:val="22"/>
        </w:rPr>
        <w:t xml:space="preserve">στην Ενότητα 7 του Οδηγού Διαχείρισης – Υλοποίησης της Δράσης. </w:t>
      </w:r>
    </w:p>
    <w:p w14:paraId="55FAAEAA" w14:textId="77777777" w:rsidR="00AA2041" w:rsidRPr="004B4483" w:rsidRDefault="00AA2041" w:rsidP="00AA2041">
      <w:pPr>
        <w:pStyle w:val="1"/>
        <w:spacing w:before="120"/>
        <w:ind w:left="0"/>
        <w:jc w:val="both"/>
        <w:rPr>
          <w:rFonts w:ascii="Katsoulidis" w:hAnsi="Katsoulidis" w:cs="Cambria"/>
          <w:b/>
          <w:bCs/>
          <w:sz w:val="22"/>
          <w:szCs w:val="22"/>
        </w:rPr>
      </w:pPr>
      <w:r w:rsidRPr="004B4483">
        <w:rPr>
          <w:rFonts w:ascii="Katsoulidis" w:hAnsi="Katsoulidis" w:cs="Cambria"/>
          <w:b/>
          <w:sz w:val="22"/>
          <w:szCs w:val="22"/>
        </w:rPr>
        <w:t>1</w:t>
      </w:r>
      <w:r>
        <w:rPr>
          <w:rFonts w:ascii="Katsoulidis" w:hAnsi="Katsoulidis" w:cs="Cambria"/>
          <w:b/>
          <w:sz w:val="22"/>
          <w:szCs w:val="22"/>
        </w:rPr>
        <w:t>5</w:t>
      </w:r>
      <w:r w:rsidRPr="004B4483">
        <w:rPr>
          <w:rFonts w:ascii="Katsoulidis" w:hAnsi="Katsoulidis" w:cs="Cambria"/>
          <w:b/>
          <w:sz w:val="22"/>
          <w:szCs w:val="22"/>
        </w:rPr>
        <w:t>.</w:t>
      </w:r>
      <w:r w:rsidRPr="004B4483">
        <w:rPr>
          <w:rFonts w:ascii="Katsoulidis" w:hAnsi="Katsoulidis" w:cs="Cambria"/>
          <w:sz w:val="22"/>
          <w:szCs w:val="22"/>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υποβάλλει τεκμηριωμένο αίτημά του</w:t>
      </w:r>
      <w:r>
        <w:rPr>
          <w:rFonts w:ascii="Katsoulidis" w:hAnsi="Katsoulidis" w:cs="Cambria"/>
          <w:sz w:val="22"/>
          <w:szCs w:val="22"/>
        </w:rPr>
        <w:t>/της</w:t>
      </w:r>
      <w:r w:rsidRPr="004B4483">
        <w:rPr>
          <w:rFonts w:ascii="Katsoulidis" w:hAnsi="Katsoulidis" w:cs="Cambria"/>
          <w:sz w:val="22"/>
          <w:szCs w:val="22"/>
        </w:rPr>
        <w:t xml:space="preserve"> προς </w:t>
      </w:r>
      <w:r>
        <w:rPr>
          <w:rFonts w:ascii="Katsoulidis" w:hAnsi="Katsoulidis" w:cs="Cambria"/>
          <w:sz w:val="22"/>
          <w:szCs w:val="22"/>
        </w:rPr>
        <w:t>το ΕΛ.ΙΔ.Ε.Κ.</w:t>
      </w:r>
      <w:r w:rsidRPr="004B4483">
        <w:rPr>
          <w:rFonts w:ascii="Katsoulidis" w:hAnsi="Katsoulidis" w:cs="Cambria"/>
          <w:sz w:val="22"/>
          <w:szCs w:val="22"/>
        </w:rPr>
        <w:t xml:space="preserve">  σύμφωνα με τα οριζόμενα στ</w:t>
      </w:r>
      <w:r>
        <w:rPr>
          <w:rFonts w:ascii="Katsoulidis" w:hAnsi="Katsoulidis" w:cs="Cambria"/>
          <w:sz w:val="22"/>
          <w:szCs w:val="22"/>
        </w:rPr>
        <w:t>ην Ενότητα 7</w:t>
      </w:r>
      <w:r w:rsidRPr="004B4483">
        <w:rPr>
          <w:rFonts w:ascii="Katsoulidis" w:hAnsi="Katsoulidis" w:cs="Cambria"/>
          <w:sz w:val="22"/>
          <w:szCs w:val="22"/>
        </w:rPr>
        <w:t xml:space="preserve"> του Οδηγού </w:t>
      </w:r>
      <w:r>
        <w:rPr>
          <w:rFonts w:ascii="Katsoulidis" w:hAnsi="Katsoulidis" w:cs="Cambria"/>
          <w:sz w:val="22"/>
          <w:szCs w:val="22"/>
        </w:rPr>
        <w:t xml:space="preserve">Διαχείρισης – Υλοποίησης </w:t>
      </w:r>
      <w:r w:rsidRPr="004B4483">
        <w:rPr>
          <w:rFonts w:ascii="Katsoulidis" w:hAnsi="Katsoulidis" w:cs="Cambria"/>
          <w:sz w:val="22"/>
          <w:szCs w:val="22"/>
        </w:rPr>
        <w:t>της Δράσης.</w:t>
      </w:r>
    </w:p>
    <w:p w14:paraId="0D0B8E05" w14:textId="77777777" w:rsidR="00AA2041" w:rsidRPr="00D1600B" w:rsidRDefault="00AA2041" w:rsidP="00AA2041">
      <w:pPr>
        <w:pStyle w:val="1"/>
        <w:spacing w:before="240"/>
        <w:ind w:left="0"/>
        <w:jc w:val="both"/>
        <w:rPr>
          <w:rFonts w:ascii="Katsoulidis" w:hAnsi="Katsoulidis" w:cs="Cambria"/>
          <w:sz w:val="22"/>
          <w:szCs w:val="22"/>
        </w:rPr>
      </w:pPr>
      <w:r w:rsidRPr="004B4483">
        <w:rPr>
          <w:rFonts w:ascii="Katsoulidis" w:hAnsi="Katsoulidis" w:cs="Cambria"/>
          <w:b/>
          <w:bCs/>
          <w:sz w:val="22"/>
          <w:szCs w:val="22"/>
        </w:rPr>
        <w:lastRenderedPageBreak/>
        <w:t>1</w:t>
      </w:r>
      <w:r>
        <w:rPr>
          <w:rFonts w:ascii="Katsoulidis" w:hAnsi="Katsoulidis" w:cs="Cambria"/>
          <w:b/>
          <w:bCs/>
          <w:sz w:val="22"/>
          <w:szCs w:val="22"/>
        </w:rPr>
        <w:t>6</w:t>
      </w:r>
      <w:r w:rsidRPr="004B4483">
        <w:rPr>
          <w:rFonts w:ascii="Katsoulidis" w:hAnsi="Katsoulidis" w:cs="Cambria"/>
          <w:b/>
          <w:bCs/>
          <w:sz w:val="22"/>
          <w:szCs w:val="22"/>
        </w:rPr>
        <w:t xml:space="preserve">. </w:t>
      </w:r>
      <w:r w:rsidRPr="004B4483">
        <w:rPr>
          <w:rFonts w:ascii="Katsoulidis" w:hAnsi="Katsoulidis" w:cs="Cambria"/>
          <w:sz w:val="22"/>
          <w:szCs w:val="22"/>
        </w:rPr>
        <w:t xml:space="preserve">Αναπόσπαστα τμήματα της παρούσας συνιστούν η </w:t>
      </w:r>
      <w:r>
        <w:rPr>
          <w:rFonts w:ascii="Katsoulidis" w:hAnsi="Katsoulidis" w:cs="Cambria"/>
          <w:sz w:val="22"/>
          <w:szCs w:val="22"/>
        </w:rPr>
        <w:t xml:space="preserve">με </w:t>
      </w:r>
      <w:proofErr w:type="spellStart"/>
      <w:r>
        <w:rPr>
          <w:rFonts w:ascii="Katsoulidis" w:hAnsi="Katsoulidis" w:cs="Cambria"/>
          <w:sz w:val="22"/>
          <w:szCs w:val="22"/>
        </w:rPr>
        <w:t>αριθμ</w:t>
      </w:r>
      <w:proofErr w:type="spellEnd"/>
      <w:r>
        <w:rPr>
          <w:rFonts w:ascii="Katsoulidis" w:hAnsi="Katsoulidis" w:cs="Cambria"/>
          <w:sz w:val="22"/>
          <w:szCs w:val="22"/>
        </w:rPr>
        <w:t xml:space="preserve">. </w:t>
      </w:r>
      <w:proofErr w:type="spellStart"/>
      <w:r>
        <w:rPr>
          <w:rFonts w:ascii="Katsoulidis" w:hAnsi="Katsoulidis" w:cs="Cambria"/>
          <w:sz w:val="22"/>
          <w:szCs w:val="22"/>
        </w:rPr>
        <w:t>πρωτ</w:t>
      </w:r>
      <w:proofErr w:type="spellEnd"/>
      <w:r>
        <w:rPr>
          <w:rFonts w:ascii="Katsoulidis" w:hAnsi="Katsoulidis" w:cs="Cambria"/>
          <w:sz w:val="22"/>
          <w:szCs w:val="22"/>
        </w:rPr>
        <w:t>. 28317/24.9.2020 «3</w:t>
      </w:r>
      <w:r w:rsidRPr="004B4483">
        <w:rPr>
          <w:rFonts w:ascii="Katsoulidis" w:hAnsi="Katsoulidis" w:cs="Cambria"/>
          <w:sz w:val="22"/>
          <w:szCs w:val="22"/>
          <w:vertAlign w:val="superscript"/>
        </w:rPr>
        <w:t>η</w:t>
      </w:r>
      <w:r w:rsidRPr="004B4483">
        <w:rPr>
          <w:rFonts w:ascii="Katsoulidis" w:hAnsi="Katsoulidis" w:cs="Cambria"/>
          <w:sz w:val="22"/>
          <w:szCs w:val="22"/>
        </w:rPr>
        <w:t xml:space="preserve"> Προκήρυξη υποτροφιών </w:t>
      </w:r>
      <w:r>
        <w:rPr>
          <w:rFonts w:ascii="Katsoulidis" w:hAnsi="Katsoulidis" w:cs="Cambria"/>
          <w:sz w:val="22"/>
          <w:szCs w:val="22"/>
        </w:rPr>
        <w:t xml:space="preserve"> ΕΛ.ΙΔ.Ε.Κ.</w:t>
      </w:r>
      <w:r w:rsidRPr="004B4483">
        <w:rPr>
          <w:rFonts w:ascii="Katsoulidis" w:hAnsi="Katsoulidis" w:cs="Cambria"/>
          <w:sz w:val="22"/>
          <w:szCs w:val="22"/>
        </w:rPr>
        <w:t xml:space="preserve"> για Υποψήφιους Διδάκτορες</w:t>
      </w:r>
      <w:r>
        <w:rPr>
          <w:rFonts w:ascii="Katsoulidis" w:hAnsi="Katsoulidis" w:cs="Cambria"/>
          <w:sz w:val="22"/>
          <w:szCs w:val="22"/>
        </w:rPr>
        <w:t>»</w:t>
      </w:r>
      <w:r w:rsidRPr="004B4483">
        <w:rPr>
          <w:rFonts w:ascii="Katsoulidis" w:hAnsi="Katsoulidis" w:cs="Cambria"/>
          <w:sz w:val="22"/>
          <w:szCs w:val="22"/>
        </w:rPr>
        <w:t xml:space="preserve">, </w:t>
      </w:r>
      <w:r>
        <w:rPr>
          <w:rFonts w:ascii="Katsoulidis" w:hAnsi="Katsoulidis" w:cs="Cambria"/>
          <w:sz w:val="22"/>
          <w:szCs w:val="22"/>
        </w:rPr>
        <w:t xml:space="preserve">καθώς και οι τυχόν τροποποιήσεις αυτής, </w:t>
      </w:r>
      <w:r w:rsidRPr="004B4483">
        <w:rPr>
          <w:rFonts w:ascii="Katsoulidis" w:hAnsi="Katsoulidis" w:cs="Cambria"/>
          <w:sz w:val="22"/>
          <w:szCs w:val="22"/>
        </w:rPr>
        <w:t xml:space="preserve">ο με </w:t>
      </w:r>
      <w:proofErr w:type="spellStart"/>
      <w:r w:rsidRPr="004B4483">
        <w:rPr>
          <w:rFonts w:ascii="Katsoulidis" w:hAnsi="Katsoulidis" w:cs="Cambria"/>
          <w:sz w:val="22"/>
          <w:szCs w:val="22"/>
        </w:rPr>
        <w:t>αρ</w:t>
      </w:r>
      <w:proofErr w:type="spellEnd"/>
      <w:r w:rsidRPr="004B4483">
        <w:rPr>
          <w:rFonts w:ascii="Katsoulidis" w:hAnsi="Katsoulidis" w:cs="Cambria"/>
          <w:sz w:val="22"/>
          <w:szCs w:val="22"/>
        </w:rPr>
        <w:t xml:space="preserve">. </w:t>
      </w:r>
      <w:proofErr w:type="spellStart"/>
      <w:r w:rsidRPr="004B4483">
        <w:rPr>
          <w:rFonts w:ascii="Katsoulidis" w:hAnsi="Katsoulidis" w:cs="Cambria"/>
          <w:sz w:val="22"/>
          <w:szCs w:val="22"/>
        </w:rPr>
        <w:t>πρωτ</w:t>
      </w:r>
      <w:proofErr w:type="spellEnd"/>
      <w:r w:rsidRPr="004B4483">
        <w:rPr>
          <w:rFonts w:ascii="Katsoulidis" w:hAnsi="Katsoulidis" w:cs="Cambria"/>
          <w:sz w:val="22"/>
          <w:szCs w:val="22"/>
        </w:rPr>
        <w:t xml:space="preserve">. </w:t>
      </w:r>
      <w:r>
        <w:rPr>
          <w:rFonts w:ascii="Katsoulidis" w:hAnsi="Katsoulidis" w:cs="Cambria"/>
          <w:sz w:val="22"/>
          <w:szCs w:val="22"/>
        </w:rPr>
        <w:t xml:space="preserve">43135/18.1.2022 </w:t>
      </w:r>
      <w:r w:rsidRPr="004B4483">
        <w:rPr>
          <w:rFonts w:ascii="Katsoulidis" w:hAnsi="Katsoulidis" w:cs="Cambria"/>
          <w:sz w:val="22"/>
          <w:szCs w:val="22"/>
        </w:rPr>
        <w:t>Οδηγός</w:t>
      </w:r>
      <w:r>
        <w:rPr>
          <w:rFonts w:ascii="Katsoulidis" w:hAnsi="Katsoulidis" w:cs="Cambria"/>
          <w:sz w:val="22"/>
          <w:szCs w:val="22"/>
        </w:rPr>
        <w:t xml:space="preserve">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0F541CA0" w14:textId="77777777" w:rsidR="00AA2041" w:rsidRPr="00D1600B" w:rsidRDefault="00AA2041" w:rsidP="00AA2041">
      <w:pPr>
        <w:pStyle w:val="1"/>
        <w:spacing w:before="240"/>
        <w:ind w:left="0"/>
        <w:jc w:val="both"/>
        <w:rPr>
          <w:rFonts w:ascii="Katsoulidis" w:hAnsi="Katsoulidis" w:cs="Cambria"/>
          <w:sz w:val="22"/>
          <w:szCs w:val="22"/>
        </w:rPr>
      </w:pPr>
    </w:p>
    <w:p w14:paraId="28DAF28E" w14:textId="77777777" w:rsidR="00AA2041" w:rsidRPr="0056186F" w:rsidRDefault="00AA2041" w:rsidP="00AA2041">
      <w:pPr>
        <w:widowControl w:val="0"/>
        <w:tabs>
          <w:tab w:val="left" w:pos="700"/>
          <w:tab w:val="left" w:pos="3440"/>
          <w:tab w:val="left" w:pos="4800"/>
        </w:tabs>
        <w:jc w:val="both"/>
        <w:rPr>
          <w:rFonts w:ascii="Katsoulidis" w:hAnsi="Katsoulidis"/>
          <w:sz w:val="22"/>
          <w:szCs w:val="22"/>
        </w:rPr>
      </w:pPr>
      <w:r w:rsidRPr="0007648A">
        <w:rPr>
          <w:rFonts w:ascii="Katsoulidis" w:hAnsi="Katsoulidis" w:cs="Cambria"/>
          <w:b/>
          <w:sz w:val="22"/>
          <w:szCs w:val="22"/>
        </w:rPr>
        <w:t>1</w:t>
      </w:r>
      <w:r>
        <w:rPr>
          <w:rFonts w:ascii="Katsoulidis" w:hAnsi="Katsoulidis" w:cs="Cambria"/>
          <w:b/>
          <w:sz w:val="22"/>
          <w:szCs w:val="22"/>
        </w:rPr>
        <w:t>7</w:t>
      </w:r>
      <w:r w:rsidRPr="0007648A">
        <w:rPr>
          <w:rFonts w:ascii="Katsoulidis" w:hAnsi="Katsoulidis" w:cs="Cambria"/>
          <w:b/>
          <w:sz w:val="22"/>
          <w:szCs w:val="22"/>
        </w:rPr>
        <w:t>.</w:t>
      </w:r>
      <w:r>
        <w:rPr>
          <w:rFonts w:ascii="Katsoulidis" w:hAnsi="Katsoulidis"/>
          <w:sz w:val="22"/>
          <w:szCs w:val="22"/>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7297EF8D" w14:textId="77777777" w:rsidR="00AA2041" w:rsidRPr="004B4483" w:rsidRDefault="00AA2041" w:rsidP="00AA2041">
      <w:pPr>
        <w:pStyle w:val="1"/>
        <w:tabs>
          <w:tab w:val="left" w:pos="2835"/>
        </w:tabs>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8</w:t>
      </w:r>
      <w:r w:rsidRPr="004B4483">
        <w:rPr>
          <w:rFonts w:ascii="Katsoulidis" w:hAnsi="Katsoulidis" w:cs="Cambria"/>
          <w:b/>
          <w:bCs/>
          <w:sz w:val="22"/>
          <w:szCs w:val="22"/>
        </w:rPr>
        <w:t xml:space="preserve">. </w:t>
      </w:r>
      <w:r w:rsidRPr="004B4483">
        <w:rPr>
          <w:rFonts w:ascii="Katsoulidis" w:hAnsi="Katsoulidis" w:cs="Cambria"/>
          <w:sz w:val="22"/>
          <w:szCs w:val="22"/>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49CDD661" w14:textId="77777777" w:rsidR="00AA2041" w:rsidRPr="00443369" w:rsidRDefault="00AA2041" w:rsidP="00AA2041">
      <w:pPr>
        <w:pStyle w:val="1"/>
        <w:spacing w:before="240"/>
        <w:ind w:left="0"/>
        <w:jc w:val="both"/>
        <w:rPr>
          <w:rFonts w:ascii="Katsoulidis" w:hAnsi="Katsoulidis" w:cs="Cambria"/>
          <w:b/>
          <w:bCs/>
          <w:sz w:val="22"/>
          <w:szCs w:val="22"/>
        </w:rPr>
      </w:pPr>
      <w:r w:rsidRPr="004B4483">
        <w:rPr>
          <w:rFonts w:ascii="Katsoulidis" w:hAnsi="Katsoulidis" w:cs="Cambria"/>
          <w:b/>
          <w:bCs/>
          <w:sz w:val="22"/>
          <w:szCs w:val="22"/>
        </w:rPr>
        <w:t>1</w:t>
      </w:r>
      <w:r>
        <w:rPr>
          <w:rFonts w:ascii="Katsoulidis" w:hAnsi="Katsoulidis" w:cs="Cambria"/>
          <w:b/>
          <w:bCs/>
          <w:sz w:val="22"/>
          <w:szCs w:val="22"/>
        </w:rPr>
        <w:t>9</w:t>
      </w:r>
      <w:r w:rsidRPr="004B4483">
        <w:rPr>
          <w:rFonts w:ascii="Katsoulidis" w:hAnsi="Katsoulidis" w:cs="Cambria"/>
          <w:b/>
          <w:bCs/>
          <w:sz w:val="22"/>
          <w:szCs w:val="22"/>
        </w:rPr>
        <w:t xml:space="preserve">. </w:t>
      </w:r>
      <w:r w:rsidRPr="004B4483">
        <w:rPr>
          <w:rFonts w:ascii="Katsoulidis" w:hAnsi="Katsoulidis" w:cs="Cambria"/>
          <w:sz w:val="22"/>
          <w:szCs w:val="22"/>
        </w:rPr>
        <w:t>Η τροποποίηση των όρων της παρούσας σύμβασης που όλοι τους θεωρούνται και είναι ουσιώδεις, θα γίνεται αποκλειστικά και μόνο γραπτά. Κάθε άλλο αποδεικτικό μέσο αποκλείεται.</w:t>
      </w:r>
    </w:p>
    <w:p w14:paraId="78A61F47" w14:textId="77777777" w:rsidR="00AA2041" w:rsidRPr="00D1600B" w:rsidRDefault="00AA2041" w:rsidP="00AA2041">
      <w:pPr>
        <w:pStyle w:val="1"/>
        <w:spacing w:before="240"/>
        <w:ind w:left="0"/>
        <w:jc w:val="both"/>
      </w:pPr>
      <w:r>
        <w:rPr>
          <w:rFonts w:ascii="Katsoulidis" w:hAnsi="Katsoulidis" w:cs="Cambria"/>
          <w:b/>
          <w:bCs/>
          <w:sz w:val="22"/>
          <w:szCs w:val="22"/>
        </w:rPr>
        <w:t>20</w:t>
      </w:r>
      <w:r w:rsidRPr="004B4483">
        <w:rPr>
          <w:rFonts w:ascii="Katsoulidis" w:hAnsi="Katsoulidis" w:cs="Cambria"/>
          <w:b/>
          <w:bCs/>
          <w:sz w:val="22"/>
          <w:szCs w:val="22"/>
        </w:rPr>
        <w:t xml:space="preserve">. </w:t>
      </w:r>
      <w:r w:rsidRPr="004B4483">
        <w:rPr>
          <w:rFonts w:ascii="Katsoulidis" w:hAnsi="Katsoulidis" w:cs="Cambria"/>
          <w:sz w:val="22"/>
          <w:szCs w:val="22"/>
        </w:rPr>
        <w:t xml:space="preserve">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w:t>
      </w:r>
      <w:r>
        <w:rPr>
          <w:rFonts w:ascii="Katsoulidis" w:hAnsi="Katsoulidis" w:cs="Cambria"/>
          <w:sz w:val="22"/>
          <w:szCs w:val="22"/>
        </w:rPr>
        <w:t>στο ΕΛ.ΙΔ.Ε.Κ.</w:t>
      </w:r>
      <w:r w:rsidRPr="004B4483">
        <w:rPr>
          <w:rFonts w:ascii="Katsoulidis" w:hAnsi="Katsoulidis" w:cs="Cambria"/>
          <w:sz w:val="22"/>
          <w:szCs w:val="22"/>
        </w:rPr>
        <w:t xml:space="preserve"> </w:t>
      </w:r>
      <w:r>
        <w:rPr>
          <w:rFonts w:ascii="Katsoulidis" w:hAnsi="Katsoulidis" w:cs="Cambria"/>
          <w:sz w:val="22"/>
          <w:szCs w:val="22"/>
        </w:rPr>
        <w:t>.</w:t>
      </w:r>
    </w:p>
    <w:tbl>
      <w:tblPr>
        <w:tblW w:w="0" w:type="auto"/>
        <w:tblLook w:val="04A0" w:firstRow="1" w:lastRow="0" w:firstColumn="1" w:lastColumn="0" w:noHBand="0" w:noVBand="1"/>
      </w:tblPr>
      <w:tblGrid>
        <w:gridCol w:w="4077"/>
        <w:gridCol w:w="3119"/>
        <w:gridCol w:w="3224"/>
      </w:tblGrid>
      <w:tr w:rsidR="00AA2041" w:rsidRPr="00021CA2" w14:paraId="413CFF1A" w14:textId="77777777" w:rsidTr="0026253D">
        <w:tc>
          <w:tcPr>
            <w:tcW w:w="10420" w:type="dxa"/>
            <w:gridSpan w:val="3"/>
            <w:shd w:val="clear" w:color="auto" w:fill="auto"/>
          </w:tcPr>
          <w:p w14:paraId="180AD10B" w14:textId="77777777" w:rsidR="00AA2041" w:rsidRPr="00021CA2" w:rsidRDefault="00AA2041" w:rsidP="0026253D">
            <w:pPr>
              <w:widowControl w:val="0"/>
              <w:tabs>
                <w:tab w:val="left" w:pos="700"/>
                <w:tab w:val="left" w:pos="3440"/>
                <w:tab w:val="left" w:pos="4800"/>
              </w:tabs>
              <w:rPr>
                <w:rFonts w:ascii="Katsoulidis" w:hAnsi="Katsoulidis"/>
                <w:b/>
                <w:sz w:val="22"/>
                <w:szCs w:val="22"/>
              </w:rPr>
            </w:pPr>
          </w:p>
          <w:p w14:paraId="72025C5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OI ΣYMBAΛΛOMENOI</w:t>
            </w:r>
          </w:p>
          <w:p w14:paraId="5F9DBBDD"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lang w:val="en-US"/>
              </w:rPr>
            </w:pPr>
          </w:p>
        </w:tc>
      </w:tr>
      <w:tr w:rsidR="00AA2041" w:rsidRPr="00021CA2" w14:paraId="211815E7" w14:textId="77777777" w:rsidTr="0026253D">
        <w:trPr>
          <w:trHeight w:val="517"/>
        </w:trPr>
        <w:tc>
          <w:tcPr>
            <w:tcW w:w="4077" w:type="dxa"/>
            <w:shd w:val="clear" w:color="auto" w:fill="auto"/>
          </w:tcPr>
          <w:p w14:paraId="5C135EE9"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Ο ΝΟΜΙΜΟΣ ΕΚΠΡΟΣΩΠΟΣ ΤΟΥ Ε.Κ.Π.Α./Ε.Λ.Κ.Ε.</w:t>
            </w:r>
          </w:p>
        </w:tc>
        <w:tc>
          <w:tcPr>
            <w:tcW w:w="3119" w:type="dxa"/>
            <w:shd w:val="clear" w:color="auto" w:fill="auto"/>
          </w:tcPr>
          <w:p w14:paraId="6E2D0202"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ΥΠΟΤΡΟΦΟΣ</w:t>
            </w:r>
          </w:p>
        </w:tc>
        <w:tc>
          <w:tcPr>
            <w:tcW w:w="3224" w:type="dxa"/>
            <w:shd w:val="clear" w:color="auto" w:fill="auto"/>
          </w:tcPr>
          <w:p w14:paraId="4FB3001C" w14:textId="77777777" w:rsidR="00AA2041" w:rsidRPr="00021CA2" w:rsidRDefault="00AA2041" w:rsidP="0026253D">
            <w:pPr>
              <w:widowControl w:val="0"/>
              <w:tabs>
                <w:tab w:val="left" w:pos="700"/>
                <w:tab w:val="left" w:pos="3440"/>
                <w:tab w:val="left" w:pos="4800"/>
              </w:tabs>
              <w:jc w:val="center"/>
              <w:rPr>
                <w:rFonts w:ascii="Katsoulidis" w:hAnsi="Katsoulidis"/>
                <w:b/>
                <w:sz w:val="22"/>
                <w:szCs w:val="22"/>
              </w:rPr>
            </w:pPr>
            <w:r w:rsidRPr="00021CA2">
              <w:rPr>
                <w:rFonts w:ascii="Katsoulidis" w:hAnsi="Katsoulidis"/>
                <w:b/>
                <w:sz w:val="22"/>
                <w:szCs w:val="22"/>
              </w:rPr>
              <w:t>O/Η EΠIΣTHMONIKOΣ/Η YΠEYΘYNOΣ/Η</w:t>
            </w:r>
          </w:p>
        </w:tc>
      </w:tr>
      <w:tr w:rsidR="00AA2041" w:rsidRPr="00021CA2" w14:paraId="52EB329C" w14:textId="77777777" w:rsidTr="0026253D">
        <w:tc>
          <w:tcPr>
            <w:tcW w:w="4077" w:type="dxa"/>
            <w:shd w:val="clear" w:color="auto" w:fill="auto"/>
          </w:tcPr>
          <w:p w14:paraId="340D0FB1" w14:textId="77777777" w:rsidR="00AA2041" w:rsidRPr="00021CA2" w:rsidRDefault="00AA2041" w:rsidP="0026253D">
            <w:pPr>
              <w:widowControl w:val="0"/>
              <w:tabs>
                <w:tab w:val="left" w:pos="700"/>
              </w:tabs>
              <w:jc w:val="center"/>
              <w:rPr>
                <w:rFonts w:ascii="Katsoulidis" w:hAnsi="Katsoulidis"/>
                <w:sz w:val="22"/>
                <w:szCs w:val="22"/>
              </w:rPr>
            </w:pPr>
          </w:p>
          <w:p w14:paraId="741FCBCB" w14:textId="77777777" w:rsidR="00AA2041" w:rsidRPr="00021CA2" w:rsidRDefault="00AA2041" w:rsidP="0026253D">
            <w:pPr>
              <w:widowControl w:val="0"/>
              <w:tabs>
                <w:tab w:val="left" w:pos="700"/>
              </w:tabs>
              <w:jc w:val="center"/>
              <w:rPr>
                <w:rFonts w:ascii="Katsoulidis" w:hAnsi="Katsoulidis"/>
                <w:sz w:val="22"/>
                <w:szCs w:val="22"/>
              </w:rPr>
            </w:pPr>
          </w:p>
          <w:p w14:paraId="6B35C76F" w14:textId="0C88A44A" w:rsidR="00AA2041" w:rsidRPr="00021CA2" w:rsidRDefault="00AA2041" w:rsidP="005E06ED">
            <w:pPr>
              <w:widowControl w:val="0"/>
              <w:tabs>
                <w:tab w:val="left" w:pos="700"/>
              </w:tabs>
              <w:rPr>
                <w:rFonts w:ascii="Katsoulidis" w:hAnsi="Katsoulidis"/>
                <w:sz w:val="22"/>
                <w:szCs w:val="22"/>
              </w:rPr>
            </w:pPr>
            <w:r>
              <w:rPr>
                <w:rFonts w:ascii="Katsoulidis" w:hAnsi="Katsoulidis"/>
                <w:sz w:val="22"/>
                <w:szCs w:val="22"/>
              </w:rPr>
              <w:t xml:space="preserve"> </w:t>
            </w:r>
          </w:p>
        </w:tc>
        <w:tc>
          <w:tcPr>
            <w:tcW w:w="3119" w:type="dxa"/>
            <w:shd w:val="clear" w:color="auto" w:fill="auto"/>
          </w:tcPr>
          <w:p w14:paraId="0930CFED"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c>
          <w:tcPr>
            <w:tcW w:w="3224" w:type="dxa"/>
            <w:shd w:val="clear" w:color="auto" w:fill="auto"/>
          </w:tcPr>
          <w:p w14:paraId="30A55CF0" w14:textId="77777777" w:rsidR="00AA2041" w:rsidRPr="00021CA2" w:rsidRDefault="00AA2041" w:rsidP="0026253D">
            <w:pPr>
              <w:widowControl w:val="0"/>
              <w:tabs>
                <w:tab w:val="left" w:pos="700"/>
                <w:tab w:val="left" w:pos="3440"/>
                <w:tab w:val="left" w:pos="4800"/>
              </w:tabs>
              <w:jc w:val="center"/>
              <w:rPr>
                <w:rFonts w:ascii="Katsoulidis" w:hAnsi="Katsoulidis"/>
                <w:sz w:val="22"/>
                <w:szCs w:val="22"/>
              </w:rPr>
            </w:pPr>
          </w:p>
        </w:tc>
      </w:tr>
    </w:tbl>
    <w:p w14:paraId="24017931" w14:textId="77777777" w:rsidR="00AA2041" w:rsidRPr="00F41FB6" w:rsidRDefault="00AA2041" w:rsidP="00AA2041">
      <w:pPr>
        <w:widowControl w:val="0"/>
        <w:tabs>
          <w:tab w:val="left" w:pos="700"/>
          <w:tab w:val="left" w:pos="4800"/>
        </w:tabs>
        <w:rPr>
          <w:rFonts w:ascii="Katsoulidis" w:hAnsi="Katsoulidis"/>
          <w:sz w:val="22"/>
          <w:szCs w:val="22"/>
        </w:rPr>
      </w:pPr>
    </w:p>
    <w:p w14:paraId="60CCC768" w14:textId="4F54CCF8" w:rsidR="00787E0B" w:rsidRPr="00AA2041" w:rsidRDefault="00787E0B" w:rsidP="00787E0B">
      <w:pPr>
        <w:widowControl w:val="0"/>
        <w:tabs>
          <w:tab w:val="left" w:pos="700"/>
          <w:tab w:val="left" w:pos="4800"/>
        </w:tabs>
        <w:rPr>
          <w:rFonts w:ascii="Arial Narrow" w:hAnsi="Arial Narrow"/>
          <w:b/>
        </w:rPr>
      </w:pPr>
    </w:p>
    <w:sectPr w:rsidR="00787E0B" w:rsidRPr="00AA2041" w:rsidSect="00D33E81">
      <w:headerReference w:type="default" r:id="rId11"/>
      <w:footerReference w:type="default" r:id="rId12"/>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C6490" w14:textId="77777777" w:rsidR="00791CC5" w:rsidRDefault="00791CC5">
      <w:r>
        <w:separator/>
      </w:r>
    </w:p>
  </w:endnote>
  <w:endnote w:type="continuationSeparator" w:id="0">
    <w:p w14:paraId="4ECC98DD" w14:textId="77777777" w:rsidR="00791CC5" w:rsidRDefault="0079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8ED9" w14:textId="27F6849A" w:rsidR="00DA6CD9" w:rsidRDefault="00AA2041" w:rsidP="00F83B3A">
    <w:pPr>
      <w:pStyle w:val="Footer"/>
      <w:jc w:val="right"/>
    </w:pPr>
    <w:r>
      <w:rPr>
        <w:noProof/>
      </w:rPr>
      <w:drawing>
        <wp:anchor distT="0" distB="0" distL="114300" distR="114300" simplePos="0" relativeHeight="251659264" behindDoc="0" locked="0" layoutInCell="1" allowOverlap="1" wp14:anchorId="12C8588E" wp14:editId="43B23DB8">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FA0220" wp14:editId="1B2FC918">
          <wp:extent cx="1485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B7CA" w14:textId="77777777" w:rsidR="00791CC5" w:rsidRDefault="00791CC5">
      <w:r>
        <w:separator/>
      </w:r>
    </w:p>
  </w:footnote>
  <w:footnote w:type="continuationSeparator" w:id="0">
    <w:p w14:paraId="2DE1496A" w14:textId="77777777" w:rsidR="00791CC5" w:rsidRDefault="00791CC5">
      <w:r>
        <w:continuationSeparator/>
      </w:r>
    </w:p>
  </w:footnote>
  <w:footnote w:id="1">
    <w:p w14:paraId="67932391" w14:textId="77777777" w:rsidR="00AA2041" w:rsidRPr="002D4D8A" w:rsidRDefault="00AA2041" w:rsidP="00AA2041">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 xml:space="preserve">της παρούσας σύμβασης </w:t>
      </w:r>
      <w:r w:rsidRPr="002D4D8A">
        <w:rPr>
          <w:rFonts w:ascii="Katsoulidis" w:hAnsi="Katsoulidis"/>
        </w:rPr>
        <w:t>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73AC" w14:textId="77777777" w:rsidR="00DA6CD9" w:rsidRDefault="00DA6CD9" w:rsidP="00F83B3A">
    <w:pPr>
      <w:pStyle w:val="Header"/>
      <w:ind w:right="-236"/>
      <w:rPr>
        <w:lang w:val="en-US"/>
      </w:rPr>
    </w:pPr>
  </w:p>
  <w:p w14:paraId="657847ED" w14:textId="18FD0A6E" w:rsidR="00DA6CD9" w:rsidRPr="00AA2041" w:rsidRDefault="000E663A" w:rsidP="00F83B3A">
    <w:pPr>
      <w:pStyle w:val="Header"/>
      <w:ind w:right="-236"/>
      <w:rPr>
        <w:rFonts w:ascii="Katsoulidis" w:hAnsi="Katsoulidis"/>
      </w:rPr>
    </w:pPr>
    <w:r w:rsidRPr="00DD238B">
      <w:rPr>
        <w:rFonts w:ascii="Katsoulidis" w:hAnsi="Katsoulidis"/>
      </w:rPr>
      <w:tab/>
    </w:r>
    <w:r w:rsidRPr="00DD238B">
      <w:rPr>
        <w:rFonts w:ascii="Katsoulidis" w:hAnsi="Katsoulidis"/>
      </w:rPr>
      <w:tab/>
    </w:r>
    <w:r w:rsidRPr="00DD238B">
      <w:rPr>
        <w:rFonts w:ascii="Katsoulidis" w:hAnsi="Katsoulidis"/>
      </w:rPr>
      <w:tab/>
      <w:t>Ε-ΔΠ-06-Ε</w:t>
    </w:r>
    <w:r>
      <w:rPr>
        <w:rFonts w:ascii="Katsoulidis" w:hAnsi="Katsoulidis"/>
        <w:lang w:val="en-US"/>
      </w:rPr>
      <w:t>70.V</w:t>
    </w:r>
    <w:r w:rsidR="004A0619">
      <w:rPr>
        <w:rFonts w:ascii="Katsoulidis" w:hAnsi="Katsoulidi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C250BF9"/>
    <w:multiLevelType w:val="hybridMultilevel"/>
    <w:tmpl w:val="DE748DA2"/>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273"/>
    <w:multiLevelType w:val="hybridMultilevel"/>
    <w:tmpl w:val="3F0AD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D945B4"/>
    <w:multiLevelType w:val="hybridMultilevel"/>
    <w:tmpl w:val="7C426FFC"/>
    <w:lvl w:ilvl="0" w:tplc="0408000D">
      <w:start w:val="1"/>
      <w:numFmt w:val="bullet"/>
      <w:lvlText w:val=""/>
      <w:lvlJc w:val="left"/>
      <w:pPr>
        <w:ind w:left="1648" w:hanging="360"/>
      </w:pPr>
      <w:rPr>
        <w:rFonts w:ascii="Wingdings" w:hAnsi="Wingdings"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5" w15:restartNumberingAfterBreak="0">
    <w:nsid w:val="12EB6477"/>
    <w:multiLevelType w:val="hybridMultilevel"/>
    <w:tmpl w:val="80B65A4C"/>
    <w:lvl w:ilvl="0" w:tplc="2E2CB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07CE2"/>
    <w:multiLevelType w:val="hybridMultilevel"/>
    <w:tmpl w:val="81D652EE"/>
    <w:lvl w:ilvl="0" w:tplc="04090005">
      <w:start w:val="1"/>
      <w:numFmt w:val="bullet"/>
      <w:lvlText w:val=""/>
      <w:lvlJc w:val="left"/>
      <w:pPr>
        <w:ind w:left="773" w:hanging="360"/>
      </w:pPr>
      <w:rPr>
        <w:rFonts w:ascii="Wingdings" w:hAnsi="Wingdings"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7" w15:restartNumberingAfterBreak="0">
    <w:nsid w:val="1C187B79"/>
    <w:multiLevelType w:val="hybridMultilevel"/>
    <w:tmpl w:val="40F42C9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11867"/>
    <w:multiLevelType w:val="hybridMultilevel"/>
    <w:tmpl w:val="BEE6F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5239A"/>
    <w:multiLevelType w:val="hybridMultilevel"/>
    <w:tmpl w:val="8082604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8B6506D"/>
    <w:multiLevelType w:val="hybridMultilevel"/>
    <w:tmpl w:val="3202F492"/>
    <w:lvl w:ilvl="0" w:tplc="28B0749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726145"/>
    <w:multiLevelType w:val="hybridMultilevel"/>
    <w:tmpl w:val="69D223C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2" w15:restartNumberingAfterBreak="0">
    <w:nsid w:val="3B060366"/>
    <w:multiLevelType w:val="hybridMultilevel"/>
    <w:tmpl w:val="DBF60B24"/>
    <w:lvl w:ilvl="0" w:tplc="012E941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B2E2068"/>
    <w:multiLevelType w:val="hybridMultilevel"/>
    <w:tmpl w:val="CA722002"/>
    <w:lvl w:ilvl="0" w:tplc="241CA24C">
      <w:start w:val="1"/>
      <w:numFmt w:val="lowerLetter"/>
      <w:lvlText w:val="%1)"/>
      <w:lvlJc w:val="left"/>
      <w:pPr>
        <w:ind w:left="435" w:hanging="360"/>
      </w:pPr>
    </w:lvl>
    <w:lvl w:ilvl="1" w:tplc="04080019">
      <w:start w:val="1"/>
      <w:numFmt w:val="lowerLetter"/>
      <w:lvlText w:val="%2."/>
      <w:lvlJc w:val="left"/>
      <w:pPr>
        <w:ind w:left="1155" w:hanging="360"/>
      </w:pPr>
    </w:lvl>
    <w:lvl w:ilvl="2" w:tplc="0408001B">
      <w:start w:val="1"/>
      <w:numFmt w:val="lowerRoman"/>
      <w:lvlText w:val="%3."/>
      <w:lvlJc w:val="right"/>
      <w:pPr>
        <w:ind w:left="1875" w:hanging="180"/>
      </w:pPr>
    </w:lvl>
    <w:lvl w:ilvl="3" w:tplc="0408000F">
      <w:start w:val="1"/>
      <w:numFmt w:val="decimal"/>
      <w:lvlText w:val="%4."/>
      <w:lvlJc w:val="left"/>
      <w:pPr>
        <w:ind w:left="2595" w:hanging="360"/>
      </w:pPr>
    </w:lvl>
    <w:lvl w:ilvl="4" w:tplc="04080019">
      <w:start w:val="1"/>
      <w:numFmt w:val="lowerLetter"/>
      <w:lvlText w:val="%5."/>
      <w:lvlJc w:val="left"/>
      <w:pPr>
        <w:ind w:left="3315" w:hanging="360"/>
      </w:pPr>
    </w:lvl>
    <w:lvl w:ilvl="5" w:tplc="0408001B">
      <w:start w:val="1"/>
      <w:numFmt w:val="lowerRoman"/>
      <w:lvlText w:val="%6."/>
      <w:lvlJc w:val="right"/>
      <w:pPr>
        <w:ind w:left="4035" w:hanging="180"/>
      </w:pPr>
    </w:lvl>
    <w:lvl w:ilvl="6" w:tplc="0408000F">
      <w:start w:val="1"/>
      <w:numFmt w:val="decimal"/>
      <w:lvlText w:val="%7."/>
      <w:lvlJc w:val="left"/>
      <w:pPr>
        <w:ind w:left="4755" w:hanging="360"/>
      </w:pPr>
    </w:lvl>
    <w:lvl w:ilvl="7" w:tplc="04080019">
      <w:start w:val="1"/>
      <w:numFmt w:val="lowerLetter"/>
      <w:lvlText w:val="%8."/>
      <w:lvlJc w:val="left"/>
      <w:pPr>
        <w:ind w:left="5475" w:hanging="360"/>
      </w:pPr>
    </w:lvl>
    <w:lvl w:ilvl="8" w:tplc="0408001B">
      <w:start w:val="1"/>
      <w:numFmt w:val="lowerRoman"/>
      <w:lvlText w:val="%9."/>
      <w:lvlJc w:val="right"/>
      <w:pPr>
        <w:ind w:left="6195" w:hanging="180"/>
      </w:pPr>
    </w:lvl>
  </w:abstractNum>
  <w:abstractNum w:abstractNumId="14" w15:restartNumberingAfterBreak="0">
    <w:nsid w:val="40C20ADB"/>
    <w:multiLevelType w:val="hybridMultilevel"/>
    <w:tmpl w:val="6B844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E166FF"/>
    <w:multiLevelType w:val="hybridMultilevel"/>
    <w:tmpl w:val="4836BF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6200E0"/>
    <w:multiLevelType w:val="hybridMultilevel"/>
    <w:tmpl w:val="5F64EA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CC5E55"/>
    <w:multiLevelType w:val="hybridMultilevel"/>
    <w:tmpl w:val="54DA9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F4539"/>
    <w:multiLevelType w:val="hybridMultilevel"/>
    <w:tmpl w:val="3F924A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6149F7"/>
    <w:multiLevelType w:val="hybridMultilevel"/>
    <w:tmpl w:val="E8F464B8"/>
    <w:lvl w:ilvl="0" w:tplc="43CAF20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D252CAF"/>
    <w:multiLevelType w:val="hybridMultilevel"/>
    <w:tmpl w:val="E5D2668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978803456">
    <w:abstractNumId w:val="9"/>
  </w:num>
  <w:num w:numId="2" w16cid:durableId="640307537">
    <w:abstractNumId w:val="8"/>
  </w:num>
  <w:num w:numId="3" w16cid:durableId="78068370">
    <w:abstractNumId w:val="5"/>
  </w:num>
  <w:num w:numId="4" w16cid:durableId="624193548">
    <w:abstractNumId w:val="10"/>
  </w:num>
  <w:num w:numId="5" w16cid:durableId="214056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147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465035">
    <w:abstractNumId w:val="18"/>
  </w:num>
  <w:num w:numId="8" w16cid:durableId="2017924229">
    <w:abstractNumId w:val="3"/>
  </w:num>
  <w:num w:numId="9" w16cid:durableId="1272740508">
    <w:abstractNumId w:val="11"/>
  </w:num>
  <w:num w:numId="10" w16cid:durableId="2109041817">
    <w:abstractNumId w:val="15"/>
  </w:num>
  <w:num w:numId="11" w16cid:durableId="505751344">
    <w:abstractNumId w:val="6"/>
  </w:num>
  <w:num w:numId="12" w16cid:durableId="1569263696">
    <w:abstractNumId w:val="16"/>
  </w:num>
  <w:num w:numId="13" w16cid:durableId="2010864763">
    <w:abstractNumId w:val="17"/>
  </w:num>
  <w:num w:numId="14" w16cid:durableId="1619950854">
    <w:abstractNumId w:val="12"/>
  </w:num>
  <w:num w:numId="15" w16cid:durableId="1692761469">
    <w:abstractNumId w:val="2"/>
  </w:num>
  <w:num w:numId="16" w16cid:durableId="1670669252">
    <w:abstractNumId w:val="7"/>
  </w:num>
  <w:num w:numId="17" w16cid:durableId="177619596">
    <w:abstractNumId w:val="14"/>
  </w:num>
  <w:num w:numId="18" w16cid:durableId="1352954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123460">
    <w:abstractNumId w:val="4"/>
  </w:num>
  <w:num w:numId="20" w16cid:durableId="620842483">
    <w:abstractNumId w:val="0"/>
  </w:num>
  <w:num w:numId="21" w16cid:durableId="138794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4AB"/>
    <w:rsid w:val="0000198E"/>
    <w:rsid w:val="000023E3"/>
    <w:rsid w:val="00012712"/>
    <w:rsid w:val="00013F06"/>
    <w:rsid w:val="00020C28"/>
    <w:rsid w:val="000248F5"/>
    <w:rsid w:val="00024B6D"/>
    <w:rsid w:val="000257F5"/>
    <w:rsid w:val="00027360"/>
    <w:rsid w:val="0003524D"/>
    <w:rsid w:val="00037C80"/>
    <w:rsid w:val="00045052"/>
    <w:rsid w:val="0005197B"/>
    <w:rsid w:val="000524EE"/>
    <w:rsid w:val="00052B17"/>
    <w:rsid w:val="000566AE"/>
    <w:rsid w:val="000575FA"/>
    <w:rsid w:val="000627E5"/>
    <w:rsid w:val="000638FC"/>
    <w:rsid w:val="00065929"/>
    <w:rsid w:val="00065DE9"/>
    <w:rsid w:val="0006745C"/>
    <w:rsid w:val="000777A1"/>
    <w:rsid w:val="000800A9"/>
    <w:rsid w:val="000810E8"/>
    <w:rsid w:val="00081A11"/>
    <w:rsid w:val="00082790"/>
    <w:rsid w:val="00090C8B"/>
    <w:rsid w:val="0009290F"/>
    <w:rsid w:val="00095F78"/>
    <w:rsid w:val="000A1C7C"/>
    <w:rsid w:val="000A7DB0"/>
    <w:rsid w:val="000B54AC"/>
    <w:rsid w:val="000B5BCC"/>
    <w:rsid w:val="000C5A56"/>
    <w:rsid w:val="000D7D49"/>
    <w:rsid w:val="000E4E16"/>
    <w:rsid w:val="000E663A"/>
    <w:rsid w:val="000E7923"/>
    <w:rsid w:val="000F76A5"/>
    <w:rsid w:val="00102795"/>
    <w:rsid w:val="00102DE3"/>
    <w:rsid w:val="0010697D"/>
    <w:rsid w:val="00111FA7"/>
    <w:rsid w:val="00116C97"/>
    <w:rsid w:val="001202BC"/>
    <w:rsid w:val="00122953"/>
    <w:rsid w:val="00122EF5"/>
    <w:rsid w:val="00130800"/>
    <w:rsid w:val="001352F3"/>
    <w:rsid w:val="00136FD4"/>
    <w:rsid w:val="001372D7"/>
    <w:rsid w:val="00140B5B"/>
    <w:rsid w:val="001428BA"/>
    <w:rsid w:val="00142DEE"/>
    <w:rsid w:val="00146928"/>
    <w:rsid w:val="00155E6F"/>
    <w:rsid w:val="00161F42"/>
    <w:rsid w:val="00165472"/>
    <w:rsid w:val="001713D6"/>
    <w:rsid w:val="00172334"/>
    <w:rsid w:val="00173BDE"/>
    <w:rsid w:val="001761AF"/>
    <w:rsid w:val="001765AB"/>
    <w:rsid w:val="0018018A"/>
    <w:rsid w:val="00187882"/>
    <w:rsid w:val="00187D95"/>
    <w:rsid w:val="001B12BA"/>
    <w:rsid w:val="001B564B"/>
    <w:rsid w:val="001B5C71"/>
    <w:rsid w:val="001B64A1"/>
    <w:rsid w:val="001C57E4"/>
    <w:rsid w:val="001D04A8"/>
    <w:rsid w:val="001D1175"/>
    <w:rsid w:val="001D3313"/>
    <w:rsid w:val="001D5D41"/>
    <w:rsid w:val="001D7FAC"/>
    <w:rsid w:val="001E1FC2"/>
    <w:rsid w:val="001E28C2"/>
    <w:rsid w:val="001F2752"/>
    <w:rsid w:val="001F3876"/>
    <w:rsid w:val="002042B6"/>
    <w:rsid w:val="0021398F"/>
    <w:rsid w:val="00213AEF"/>
    <w:rsid w:val="002151FD"/>
    <w:rsid w:val="002215D4"/>
    <w:rsid w:val="002225A9"/>
    <w:rsid w:val="00222902"/>
    <w:rsid w:val="002230B7"/>
    <w:rsid w:val="002317D7"/>
    <w:rsid w:val="0023412E"/>
    <w:rsid w:val="00237A6B"/>
    <w:rsid w:val="00253D72"/>
    <w:rsid w:val="0025419E"/>
    <w:rsid w:val="0026200D"/>
    <w:rsid w:val="0026652C"/>
    <w:rsid w:val="00272FA3"/>
    <w:rsid w:val="00275970"/>
    <w:rsid w:val="00275E39"/>
    <w:rsid w:val="00290FC8"/>
    <w:rsid w:val="002A247A"/>
    <w:rsid w:val="002A3B72"/>
    <w:rsid w:val="002A40ED"/>
    <w:rsid w:val="002A5F81"/>
    <w:rsid w:val="002A6910"/>
    <w:rsid w:val="002B0554"/>
    <w:rsid w:val="002B10AE"/>
    <w:rsid w:val="002B77F4"/>
    <w:rsid w:val="002C2CFF"/>
    <w:rsid w:val="002C3475"/>
    <w:rsid w:val="002C4A9C"/>
    <w:rsid w:val="002D17C3"/>
    <w:rsid w:val="002D382E"/>
    <w:rsid w:val="002D767C"/>
    <w:rsid w:val="002E0F48"/>
    <w:rsid w:val="002E49EE"/>
    <w:rsid w:val="002E4C81"/>
    <w:rsid w:val="002E6F5F"/>
    <w:rsid w:val="002F072A"/>
    <w:rsid w:val="002F6A64"/>
    <w:rsid w:val="002F7112"/>
    <w:rsid w:val="002F7F1C"/>
    <w:rsid w:val="0030746F"/>
    <w:rsid w:val="00310D66"/>
    <w:rsid w:val="003116CF"/>
    <w:rsid w:val="003217FA"/>
    <w:rsid w:val="0032243C"/>
    <w:rsid w:val="003229DD"/>
    <w:rsid w:val="00325E65"/>
    <w:rsid w:val="00326BEF"/>
    <w:rsid w:val="00331642"/>
    <w:rsid w:val="00332FF8"/>
    <w:rsid w:val="003342BE"/>
    <w:rsid w:val="00334829"/>
    <w:rsid w:val="003457AE"/>
    <w:rsid w:val="003464D5"/>
    <w:rsid w:val="00353582"/>
    <w:rsid w:val="00353623"/>
    <w:rsid w:val="00354FD2"/>
    <w:rsid w:val="003574CD"/>
    <w:rsid w:val="00361DDB"/>
    <w:rsid w:val="00362E32"/>
    <w:rsid w:val="00373A54"/>
    <w:rsid w:val="00376EDC"/>
    <w:rsid w:val="00377487"/>
    <w:rsid w:val="003806C4"/>
    <w:rsid w:val="00381585"/>
    <w:rsid w:val="00382940"/>
    <w:rsid w:val="003829A7"/>
    <w:rsid w:val="003848CD"/>
    <w:rsid w:val="0038602E"/>
    <w:rsid w:val="00397313"/>
    <w:rsid w:val="003A04D1"/>
    <w:rsid w:val="003A7592"/>
    <w:rsid w:val="003B335B"/>
    <w:rsid w:val="003B5CEA"/>
    <w:rsid w:val="003C158A"/>
    <w:rsid w:val="003C1D39"/>
    <w:rsid w:val="003C2B81"/>
    <w:rsid w:val="003D2384"/>
    <w:rsid w:val="003D24BD"/>
    <w:rsid w:val="003D534B"/>
    <w:rsid w:val="003E7F7B"/>
    <w:rsid w:val="003F050A"/>
    <w:rsid w:val="003F407B"/>
    <w:rsid w:val="003F42B8"/>
    <w:rsid w:val="003F7047"/>
    <w:rsid w:val="00404634"/>
    <w:rsid w:val="004051F0"/>
    <w:rsid w:val="004068CF"/>
    <w:rsid w:val="00411A59"/>
    <w:rsid w:val="00411BE3"/>
    <w:rsid w:val="00413CA2"/>
    <w:rsid w:val="00416094"/>
    <w:rsid w:val="00417879"/>
    <w:rsid w:val="00424035"/>
    <w:rsid w:val="004240A0"/>
    <w:rsid w:val="00426142"/>
    <w:rsid w:val="004302A0"/>
    <w:rsid w:val="00440D0B"/>
    <w:rsid w:val="00440E38"/>
    <w:rsid w:val="00443B7E"/>
    <w:rsid w:val="00443D38"/>
    <w:rsid w:val="00446F43"/>
    <w:rsid w:val="00450BD0"/>
    <w:rsid w:val="00450D9B"/>
    <w:rsid w:val="004532AC"/>
    <w:rsid w:val="00455B2F"/>
    <w:rsid w:val="00455D38"/>
    <w:rsid w:val="00460414"/>
    <w:rsid w:val="00464FFD"/>
    <w:rsid w:val="00465137"/>
    <w:rsid w:val="0046688C"/>
    <w:rsid w:val="0047257C"/>
    <w:rsid w:val="00472883"/>
    <w:rsid w:val="0047412D"/>
    <w:rsid w:val="004768F8"/>
    <w:rsid w:val="0047775E"/>
    <w:rsid w:val="00481FF1"/>
    <w:rsid w:val="004820A8"/>
    <w:rsid w:val="00482F00"/>
    <w:rsid w:val="00485EB3"/>
    <w:rsid w:val="00485F94"/>
    <w:rsid w:val="00491E9B"/>
    <w:rsid w:val="004942CF"/>
    <w:rsid w:val="00495A9B"/>
    <w:rsid w:val="00496E91"/>
    <w:rsid w:val="004A0619"/>
    <w:rsid w:val="004A08EC"/>
    <w:rsid w:val="004A16DE"/>
    <w:rsid w:val="004A730C"/>
    <w:rsid w:val="004B1594"/>
    <w:rsid w:val="004B2353"/>
    <w:rsid w:val="004B4DED"/>
    <w:rsid w:val="004B4F11"/>
    <w:rsid w:val="004C5E58"/>
    <w:rsid w:val="004C74D8"/>
    <w:rsid w:val="004C7730"/>
    <w:rsid w:val="004C79AA"/>
    <w:rsid w:val="004D0968"/>
    <w:rsid w:val="004D15C5"/>
    <w:rsid w:val="004D23EB"/>
    <w:rsid w:val="004D2D05"/>
    <w:rsid w:val="004D3642"/>
    <w:rsid w:val="004D6387"/>
    <w:rsid w:val="004E7D18"/>
    <w:rsid w:val="004F2D08"/>
    <w:rsid w:val="004F3404"/>
    <w:rsid w:val="004F4693"/>
    <w:rsid w:val="004F5EC9"/>
    <w:rsid w:val="00500928"/>
    <w:rsid w:val="00517138"/>
    <w:rsid w:val="00517801"/>
    <w:rsid w:val="00523352"/>
    <w:rsid w:val="0052433E"/>
    <w:rsid w:val="00526C5D"/>
    <w:rsid w:val="00527A08"/>
    <w:rsid w:val="00530A05"/>
    <w:rsid w:val="00530E1A"/>
    <w:rsid w:val="00533F72"/>
    <w:rsid w:val="00541B30"/>
    <w:rsid w:val="005443EB"/>
    <w:rsid w:val="00544A9B"/>
    <w:rsid w:val="005472DA"/>
    <w:rsid w:val="00550C80"/>
    <w:rsid w:val="00553633"/>
    <w:rsid w:val="0055420B"/>
    <w:rsid w:val="005550CD"/>
    <w:rsid w:val="005560D3"/>
    <w:rsid w:val="00566E0D"/>
    <w:rsid w:val="00567864"/>
    <w:rsid w:val="00571BB8"/>
    <w:rsid w:val="00573CB2"/>
    <w:rsid w:val="00573E3E"/>
    <w:rsid w:val="0058284B"/>
    <w:rsid w:val="005877BB"/>
    <w:rsid w:val="00593DC4"/>
    <w:rsid w:val="005A1FCD"/>
    <w:rsid w:val="005B06DB"/>
    <w:rsid w:val="005B374C"/>
    <w:rsid w:val="005B3A87"/>
    <w:rsid w:val="005B4947"/>
    <w:rsid w:val="005B64A4"/>
    <w:rsid w:val="005C49AE"/>
    <w:rsid w:val="005C5F6B"/>
    <w:rsid w:val="005C6813"/>
    <w:rsid w:val="005D03CA"/>
    <w:rsid w:val="005D2CF6"/>
    <w:rsid w:val="005D3707"/>
    <w:rsid w:val="005E001F"/>
    <w:rsid w:val="005E06ED"/>
    <w:rsid w:val="005E3FFF"/>
    <w:rsid w:val="005E46F5"/>
    <w:rsid w:val="005E7012"/>
    <w:rsid w:val="005F5EBA"/>
    <w:rsid w:val="00603348"/>
    <w:rsid w:val="00604731"/>
    <w:rsid w:val="00607510"/>
    <w:rsid w:val="0061010C"/>
    <w:rsid w:val="00610DBC"/>
    <w:rsid w:val="00620EFC"/>
    <w:rsid w:val="00625A14"/>
    <w:rsid w:val="00626A4C"/>
    <w:rsid w:val="0063091B"/>
    <w:rsid w:val="00630FC4"/>
    <w:rsid w:val="00631EB5"/>
    <w:rsid w:val="00635DA4"/>
    <w:rsid w:val="00647053"/>
    <w:rsid w:val="00650F33"/>
    <w:rsid w:val="00652712"/>
    <w:rsid w:val="00655443"/>
    <w:rsid w:val="006579F6"/>
    <w:rsid w:val="00665DD9"/>
    <w:rsid w:val="006679E9"/>
    <w:rsid w:val="00667A4D"/>
    <w:rsid w:val="0067072C"/>
    <w:rsid w:val="00676BF9"/>
    <w:rsid w:val="00684BAB"/>
    <w:rsid w:val="0069775D"/>
    <w:rsid w:val="00697815"/>
    <w:rsid w:val="006A1105"/>
    <w:rsid w:val="006A1DA6"/>
    <w:rsid w:val="006B7B7C"/>
    <w:rsid w:val="006C1669"/>
    <w:rsid w:val="006C3622"/>
    <w:rsid w:val="006C42E1"/>
    <w:rsid w:val="006D16A3"/>
    <w:rsid w:val="006D2099"/>
    <w:rsid w:val="006D3B25"/>
    <w:rsid w:val="006E3931"/>
    <w:rsid w:val="006E4529"/>
    <w:rsid w:val="006E5843"/>
    <w:rsid w:val="006F237F"/>
    <w:rsid w:val="006F3883"/>
    <w:rsid w:val="006F43A4"/>
    <w:rsid w:val="006F6ED6"/>
    <w:rsid w:val="006F7AEE"/>
    <w:rsid w:val="007010E6"/>
    <w:rsid w:val="007046B5"/>
    <w:rsid w:val="00706A20"/>
    <w:rsid w:val="00706B90"/>
    <w:rsid w:val="007072EC"/>
    <w:rsid w:val="007144F9"/>
    <w:rsid w:val="00716CC7"/>
    <w:rsid w:val="0072382F"/>
    <w:rsid w:val="00723F11"/>
    <w:rsid w:val="00724D9F"/>
    <w:rsid w:val="00726B43"/>
    <w:rsid w:val="00731328"/>
    <w:rsid w:val="0073398D"/>
    <w:rsid w:val="00735FA4"/>
    <w:rsid w:val="00741240"/>
    <w:rsid w:val="00743A39"/>
    <w:rsid w:val="0074525F"/>
    <w:rsid w:val="00745970"/>
    <w:rsid w:val="00750AA3"/>
    <w:rsid w:val="007518CA"/>
    <w:rsid w:val="00752748"/>
    <w:rsid w:val="00752C26"/>
    <w:rsid w:val="00756B4F"/>
    <w:rsid w:val="00761AB5"/>
    <w:rsid w:val="00765D51"/>
    <w:rsid w:val="0076617D"/>
    <w:rsid w:val="00771FC9"/>
    <w:rsid w:val="00773778"/>
    <w:rsid w:val="00774DC7"/>
    <w:rsid w:val="00786117"/>
    <w:rsid w:val="007878D8"/>
    <w:rsid w:val="00787E0B"/>
    <w:rsid w:val="00790031"/>
    <w:rsid w:val="00791CC5"/>
    <w:rsid w:val="00791CC9"/>
    <w:rsid w:val="007934E5"/>
    <w:rsid w:val="00794D32"/>
    <w:rsid w:val="007A2C2F"/>
    <w:rsid w:val="007A7430"/>
    <w:rsid w:val="007B0D74"/>
    <w:rsid w:val="007B15FB"/>
    <w:rsid w:val="007B7644"/>
    <w:rsid w:val="007C0B17"/>
    <w:rsid w:val="007C3CB3"/>
    <w:rsid w:val="007D0230"/>
    <w:rsid w:val="007D12E0"/>
    <w:rsid w:val="007D465C"/>
    <w:rsid w:val="007D4752"/>
    <w:rsid w:val="007D709A"/>
    <w:rsid w:val="007E4C55"/>
    <w:rsid w:val="007E7768"/>
    <w:rsid w:val="007E7A25"/>
    <w:rsid w:val="007F3BE7"/>
    <w:rsid w:val="007F474B"/>
    <w:rsid w:val="007F596E"/>
    <w:rsid w:val="007F5E1A"/>
    <w:rsid w:val="00805C9B"/>
    <w:rsid w:val="00807D89"/>
    <w:rsid w:val="00811E91"/>
    <w:rsid w:val="008162E6"/>
    <w:rsid w:val="008221F0"/>
    <w:rsid w:val="00822F97"/>
    <w:rsid w:val="00826B30"/>
    <w:rsid w:val="00831B99"/>
    <w:rsid w:val="008346A2"/>
    <w:rsid w:val="008352B8"/>
    <w:rsid w:val="00835F79"/>
    <w:rsid w:val="00842193"/>
    <w:rsid w:val="008452BF"/>
    <w:rsid w:val="0084558D"/>
    <w:rsid w:val="008522DB"/>
    <w:rsid w:val="00852BAB"/>
    <w:rsid w:val="008602AF"/>
    <w:rsid w:val="008637AF"/>
    <w:rsid w:val="00871271"/>
    <w:rsid w:val="008724C1"/>
    <w:rsid w:val="00873E97"/>
    <w:rsid w:val="008746C8"/>
    <w:rsid w:val="008849A4"/>
    <w:rsid w:val="008927B0"/>
    <w:rsid w:val="00893D75"/>
    <w:rsid w:val="00896E8F"/>
    <w:rsid w:val="008A521B"/>
    <w:rsid w:val="008A5D6E"/>
    <w:rsid w:val="008A65B6"/>
    <w:rsid w:val="008B112D"/>
    <w:rsid w:val="008B1745"/>
    <w:rsid w:val="008B17E5"/>
    <w:rsid w:val="008B55EB"/>
    <w:rsid w:val="008B56F7"/>
    <w:rsid w:val="008B6361"/>
    <w:rsid w:val="008B78C9"/>
    <w:rsid w:val="008C1C99"/>
    <w:rsid w:val="008C2973"/>
    <w:rsid w:val="008D097D"/>
    <w:rsid w:val="008D56C2"/>
    <w:rsid w:val="008E38AA"/>
    <w:rsid w:val="008E39C8"/>
    <w:rsid w:val="008F32F9"/>
    <w:rsid w:val="009064F7"/>
    <w:rsid w:val="00911A48"/>
    <w:rsid w:val="009142C5"/>
    <w:rsid w:val="009167B1"/>
    <w:rsid w:val="00922132"/>
    <w:rsid w:val="00922BBD"/>
    <w:rsid w:val="00927CCD"/>
    <w:rsid w:val="00932563"/>
    <w:rsid w:val="00933D3B"/>
    <w:rsid w:val="00952110"/>
    <w:rsid w:val="0095363F"/>
    <w:rsid w:val="00953D1E"/>
    <w:rsid w:val="0095612A"/>
    <w:rsid w:val="00962E76"/>
    <w:rsid w:val="009800D3"/>
    <w:rsid w:val="00980536"/>
    <w:rsid w:val="00985998"/>
    <w:rsid w:val="00987303"/>
    <w:rsid w:val="009A52D1"/>
    <w:rsid w:val="009A65D5"/>
    <w:rsid w:val="009B6F9E"/>
    <w:rsid w:val="009B7531"/>
    <w:rsid w:val="009B7AC2"/>
    <w:rsid w:val="009C6BDD"/>
    <w:rsid w:val="009C7BB6"/>
    <w:rsid w:val="009D00AC"/>
    <w:rsid w:val="009D1AA5"/>
    <w:rsid w:val="009D2929"/>
    <w:rsid w:val="009D2D2F"/>
    <w:rsid w:val="009D7752"/>
    <w:rsid w:val="009E13C5"/>
    <w:rsid w:val="009E1462"/>
    <w:rsid w:val="009E4251"/>
    <w:rsid w:val="009F1EAE"/>
    <w:rsid w:val="009F6E0F"/>
    <w:rsid w:val="00A032A5"/>
    <w:rsid w:val="00A1376F"/>
    <w:rsid w:val="00A13E49"/>
    <w:rsid w:val="00A16155"/>
    <w:rsid w:val="00A16898"/>
    <w:rsid w:val="00A208EA"/>
    <w:rsid w:val="00A237C8"/>
    <w:rsid w:val="00A26EA1"/>
    <w:rsid w:val="00A270A0"/>
    <w:rsid w:val="00A358A7"/>
    <w:rsid w:val="00A3754E"/>
    <w:rsid w:val="00A4263C"/>
    <w:rsid w:val="00A5741B"/>
    <w:rsid w:val="00A6011F"/>
    <w:rsid w:val="00A64060"/>
    <w:rsid w:val="00A65279"/>
    <w:rsid w:val="00A80EA9"/>
    <w:rsid w:val="00A903D5"/>
    <w:rsid w:val="00A91B13"/>
    <w:rsid w:val="00A91C27"/>
    <w:rsid w:val="00A92528"/>
    <w:rsid w:val="00A92E88"/>
    <w:rsid w:val="00A93906"/>
    <w:rsid w:val="00A958E0"/>
    <w:rsid w:val="00AA2041"/>
    <w:rsid w:val="00AA32D9"/>
    <w:rsid w:val="00AA4DD2"/>
    <w:rsid w:val="00AB4AF8"/>
    <w:rsid w:val="00AC69C4"/>
    <w:rsid w:val="00AD1A0D"/>
    <w:rsid w:val="00AE21AB"/>
    <w:rsid w:val="00AE79FD"/>
    <w:rsid w:val="00AE7B58"/>
    <w:rsid w:val="00AF3CF5"/>
    <w:rsid w:val="00AF6D85"/>
    <w:rsid w:val="00B0481C"/>
    <w:rsid w:val="00B124A0"/>
    <w:rsid w:val="00B16923"/>
    <w:rsid w:val="00B21B56"/>
    <w:rsid w:val="00B26E21"/>
    <w:rsid w:val="00B3411E"/>
    <w:rsid w:val="00B3730D"/>
    <w:rsid w:val="00B4547C"/>
    <w:rsid w:val="00B47861"/>
    <w:rsid w:val="00B51362"/>
    <w:rsid w:val="00B51C0D"/>
    <w:rsid w:val="00B54D8B"/>
    <w:rsid w:val="00B57B29"/>
    <w:rsid w:val="00B60BB1"/>
    <w:rsid w:val="00B611AA"/>
    <w:rsid w:val="00B74D25"/>
    <w:rsid w:val="00B8195F"/>
    <w:rsid w:val="00B830FA"/>
    <w:rsid w:val="00B84D0A"/>
    <w:rsid w:val="00B91726"/>
    <w:rsid w:val="00B92A18"/>
    <w:rsid w:val="00B93196"/>
    <w:rsid w:val="00B94853"/>
    <w:rsid w:val="00BA3075"/>
    <w:rsid w:val="00BA34CE"/>
    <w:rsid w:val="00BA35D7"/>
    <w:rsid w:val="00BA49E7"/>
    <w:rsid w:val="00BA5720"/>
    <w:rsid w:val="00BA5B10"/>
    <w:rsid w:val="00BA71AC"/>
    <w:rsid w:val="00BB7FB1"/>
    <w:rsid w:val="00BC09B4"/>
    <w:rsid w:val="00BD66EA"/>
    <w:rsid w:val="00BE0134"/>
    <w:rsid w:val="00BE3B0C"/>
    <w:rsid w:val="00BE64D6"/>
    <w:rsid w:val="00BF54C1"/>
    <w:rsid w:val="00C0009B"/>
    <w:rsid w:val="00C01627"/>
    <w:rsid w:val="00C028A2"/>
    <w:rsid w:val="00C11D11"/>
    <w:rsid w:val="00C11DB0"/>
    <w:rsid w:val="00C135AA"/>
    <w:rsid w:val="00C248E6"/>
    <w:rsid w:val="00C27AD3"/>
    <w:rsid w:val="00C35534"/>
    <w:rsid w:val="00C405CA"/>
    <w:rsid w:val="00C47D0E"/>
    <w:rsid w:val="00C50536"/>
    <w:rsid w:val="00C56D2B"/>
    <w:rsid w:val="00C578A8"/>
    <w:rsid w:val="00C71DAD"/>
    <w:rsid w:val="00C74016"/>
    <w:rsid w:val="00C77165"/>
    <w:rsid w:val="00C81F9D"/>
    <w:rsid w:val="00C835C7"/>
    <w:rsid w:val="00C8466A"/>
    <w:rsid w:val="00C93F90"/>
    <w:rsid w:val="00CA0076"/>
    <w:rsid w:val="00CA0C7E"/>
    <w:rsid w:val="00CA0D27"/>
    <w:rsid w:val="00CA479A"/>
    <w:rsid w:val="00CB315B"/>
    <w:rsid w:val="00CB3C4D"/>
    <w:rsid w:val="00CB5369"/>
    <w:rsid w:val="00CB7C69"/>
    <w:rsid w:val="00CD1B8B"/>
    <w:rsid w:val="00CE4058"/>
    <w:rsid w:val="00CE59B6"/>
    <w:rsid w:val="00CE780B"/>
    <w:rsid w:val="00D01211"/>
    <w:rsid w:val="00D06005"/>
    <w:rsid w:val="00D1302C"/>
    <w:rsid w:val="00D21D40"/>
    <w:rsid w:val="00D27015"/>
    <w:rsid w:val="00D30169"/>
    <w:rsid w:val="00D325FD"/>
    <w:rsid w:val="00D33F37"/>
    <w:rsid w:val="00D34B0D"/>
    <w:rsid w:val="00D354AE"/>
    <w:rsid w:val="00D41365"/>
    <w:rsid w:val="00D4213F"/>
    <w:rsid w:val="00D47D31"/>
    <w:rsid w:val="00D54F75"/>
    <w:rsid w:val="00D72D03"/>
    <w:rsid w:val="00D73572"/>
    <w:rsid w:val="00D76F41"/>
    <w:rsid w:val="00D811C1"/>
    <w:rsid w:val="00D81DCD"/>
    <w:rsid w:val="00D8234D"/>
    <w:rsid w:val="00D82B96"/>
    <w:rsid w:val="00D84679"/>
    <w:rsid w:val="00D91935"/>
    <w:rsid w:val="00D9311F"/>
    <w:rsid w:val="00D93B8A"/>
    <w:rsid w:val="00DA6CD9"/>
    <w:rsid w:val="00DB06BE"/>
    <w:rsid w:val="00DB12A1"/>
    <w:rsid w:val="00DB230B"/>
    <w:rsid w:val="00DB3209"/>
    <w:rsid w:val="00DC12F4"/>
    <w:rsid w:val="00DC1C15"/>
    <w:rsid w:val="00DC35A0"/>
    <w:rsid w:val="00DC45F0"/>
    <w:rsid w:val="00DC4929"/>
    <w:rsid w:val="00DC69E8"/>
    <w:rsid w:val="00DC7C13"/>
    <w:rsid w:val="00DD1B0D"/>
    <w:rsid w:val="00DD2696"/>
    <w:rsid w:val="00DE25D6"/>
    <w:rsid w:val="00DE5099"/>
    <w:rsid w:val="00DE5659"/>
    <w:rsid w:val="00E04254"/>
    <w:rsid w:val="00E07796"/>
    <w:rsid w:val="00E118D9"/>
    <w:rsid w:val="00E127CF"/>
    <w:rsid w:val="00E21F14"/>
    <w:rsid w:val="00E339B3"/>
    <w:rsid w:val="00E367D2"/>
    <w:rsid w:val="00E374AB"/>
    <w:rsid w:val="00E45F8D"/>
    <w:rsid w:val="00E4612F"/>
    <w:rsid w:val="00E47DDB"/>
    <w:rsid w:val="00E5351A"/>
    <w:rsid w:val="00E5559C"/>
    <w:rsid w:val="00E576B6"/>
    <w:rsid w:val="00E60DA9"/>
    <w:rsid w:val="00E62F07"/>
    <w:rsid w:val="00E65B8C"/>
    <w:rsid w:val="00E709FD"/>
    <w:rsid w:val="00E768CA"/>
    <w:rsid w:val="00E902A5"/>
    <w:rsid w:val="00E92C2B"/>
    <w:rsid w:val="00E92D77"/>
    <w:rsid w:val="00E943FF"/>
    <w:rsid w:val="00E9552A"/>
    <w:rsid w:val="00E97F2E"/>
    <w:rsid w:val="00EA1689"/>
    <w:rsid w:val="00EA21E3"/>
    <w:rsid w:val="00EA4CDA"/>
    <w:rsid w:val="00EA6541"/>
    <w:rsid w:val="00EB3FA5"/>
    <w:rsid w:val="00EC18C6"/>
    <w:rsid w:val="00EC5487"/>
    <w:rsid w:val="00EC7BAE"/>
    <w:rsid w:val="00ED0F7C"/>
    <w:rsid w:val="00ED64AF"/>
    <w:rsid w:val="00EE485B"/>
    <w:rsid w:val="00EE553E"/>
    <w:rsid w:val="00EF05E1"/>
    <w:rsid w:val="00EF30EF"/>
    <w:rsid w:val="00EF4382"/>
    <w:rsid w:val="00F12DBA"/>
    <w:rsid w:val="00F13B18"/>
    <w:rsid w:val="00F15A93"/>
    <w:rsid w:val="00F1665C"/>
    <w:rsid w:val="00F16976"/>
    <w:rsid w:val="00F209F6"/>
    <w:rsid w:val="00F21058"/>
    <w:rsid w:val="00F275F0"/>
    <w:rsid w:val="00F40B7A"/>
    <w:rsid w:val="00F43665"/>
    <w:rsid w:val="00F5169D"/>
    <w:rsid w:val="00F5240B"/>
    <w:rsid w:val="00F52724"/>
    <w:rsid w:val="00F62049"/>
    <w:rsid w:val="00F64849"/>
    <w:rsid w:val="00F74A1F"/>
    <w:rsid w:val="00F76BCF"/>
    <w:rsid w:val="00F84F0B"/>
    <w:rsid w:val="00F87812"/>
    <w:rsid w:val="00F94169"/>
    <w:rsid w:val="00F9721B"/>
    <w:rsid w:val="00FA240E"/>
    <w:rsid w:val="00FA6A8C"/>
    <w:rsid w:val="00FA72F9"/>
    <w:rsid w:val="00FB1716"/>
    <w:rsid w:val="00FB2431"/>
    <w:rsid w:val="00FB3C24"/>
    <w:rsid w:val="00FD10BF"/>
    <w:rsid w:val="00FD2201"/>
    <w:rsid w:val="00FE134B"/>
    <w:rsid w:val="00FE2746"/>
    <w:rsid w:val="00FE5FFD"/>
    <w:rsid w:val="00FF52B1"/>
    <w:rsid w:val="00FF585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4A1B0"/>
  <w15:docId w15:val="{91119F70-CC22-45A3-BA37-D370D2DB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864"/>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1DAD"/>
    <w:pPr>
      <w:jc w:val="both"/>
    </w:pPr>
  </w:style>
  <w:style w:type="paragraph" w:styleId="Header">
    <w:name w:val="header"/>
    <w:basedOn w:val="Normal"/>
    <w:link w:val="HeaderChar"/>
    <w:uiPriority w:val="99"/>
    <w:rsid w:val="00C71DAD"/>
    <w:pPr>
      <w:tabs>
        <w:tab w:val="center" w:pos="4153"/>
        <w:tab w:val="right" w:pos="8306"/>
      </w:tabs>
    </w:pPr>
  </w:style>
  <w:style w:type="paragraph" w:styleId="BalloonText">
    <w:name w:val="Balloon Text"/>
    <w:basedOn w:val="Normal"/>
    <w:semiHidden/>
    <w:rsid w:val="009C7BB6"/>
    <w:rPr>
      <w:rFonts w:ascii="Tahoma" w:hAnsi="Tahoma" w:cs="Tahoma"/>
      <w:sz w:val="16"/>
      <w:szCs w:val="16"/>
    </w:rPr>
  </w:style>
  <w:style w:type="paragraph" w:styleId="Footer">
    <w:name w:val="footer"/>
    <w:basedOn w:val="Normal"/>
    <w:link w:val="FooterChar"/>
    <w:rsid w:val="005B4947"/>
    <w:pPr>
      <w:tabs>
        <w:tab w:val="center" w:pos="4153"/>
        <w:tab w:val="right" w:pos="8306"/>
      </w:tabs>
    </w:pPr>
  </w:style>
  <w:style w:type="paragraph" w:customStyle="1" w:styleId="ISOCOMMENT">
    <w:name w:val="ISO COMMENT"/>
    <w:basedOn w:val="Normal"/>
    <w:rsid w:val="00ED64AF"/>
    <w:pPr>
      <w:tabs>
        <w:tab w:val="left" w:pos="1008"/>
      </w:tabs>
      <w:spacing w:after="86"/>
      <w:ind w:left="1728"/>
    </w:pPr>
    <w:rPr>
      <w:rFonts w:cs="Arial"/>
      <w:i/>
      <w:color w:val="0000FF"/>
      <w:sz w:val="22"/>
      <w:szCs w:val="20"/>
      <w:lang w:val="en-US" w:eastAsia="en-US"/>
    </w:rPr>
  </w:style>
  <w:style w:type="paragraph" w:customStyle="1" w:styleId="NumPar1">
    <w:name w:val="NumPar 1"/>
    <w:basedOn w:val="Normal"/>
    <w:next w:val="Normal"/>
    <w:rsid w:val="009064F7"/>
    <w:pPr>
      <w:ind w:left="483" w:hanging="483"/>
    </w:pPr>
  </w:style>
  <w:style w:type="paragraph" w:styleId="FootnoteText">
    <w:name w:val="footnote text"/>
    <w:basedOn w:val="Normal"/>
    <w:link w:val="FootnoteTextChar"/>
    <w:rsid w:val="00CB7C69"/>
    <w:rPr>
      <w:sz w:val="20"/>
      <w:szCs w:val="20"/>
    </w:rPr>
  </w:style>
  <w:style w:type="character" w:customStyle="1" w:styleId="FootnoteTextChar">
    <w:name w:val="Footnote Text Char"/>
    <w:link w:val="FootnoteText"/>
    <w:rsid w:val="00CB7C69"/>
    <w:rPr>
      <w:lang w:val="el-GR" w:eastAsia="el-GR"/>
    </w:rPr>
  </w:style>
  <w:style w:type="character" w:styleId="FootnoteReference">
    <w:name w:val="footnote reference"/>
    <w:rsid w:val="00CB7C69"/>
    <w:rPr>
      <w:vertAlign w:val="superscript"/>
    </w:rPr>
  </w:style>
  <w:style w:type="character" w:styleId="CommentReference">
    <w:name w:val="annotation reference"/>
    <w:uiPriority w:val="99"/>
    <w:rsid w:val="00AE7B58"/>
    <w:rPr>
      <w:sz w:val="16"/>
      <w:szCs w:val="16"/>
    </w:rPr>
  </w:style>
  <w:style w:type="paragraph" w:styleId="CommentText">
    <w:name w:val="annotation text"/>
    <w:basedOn w:val="Normal"/>
    <w:link w:val="CommentTextChar"/>
    <w:uiPriority w:val="99"/>
    <w:rsid w:val="00AE7B58"/>
    <w:rPr>
      <w:sz w:val="20"/>
      <w:szCs w:val="20"/>
    </w:rPr>
  </w:style>
  <w:style w:type="character" w:customStyle="1" w:styleId="CommentTextChar">
    <w:name w:val="Comment Text Char"/>
    <w:link w:val="CommentText"/>
    <w:uiPriority w:val="99"/>
    <w:rsid w:val="00AE7B58"/>
    <w:rPr>
      <w:lang w:val="el-GR" w:eastAsia="el-GR"/>
    </w:rPr>
  </w:style>
  <w:style w:type="paragraph" w:styleId="CommentSubject">
    <w:name w:val="annotation subject"/>
    <w:basedOn w:val="CommentText"/>
    <w:next w:val="CommentText"/>
    <w:link w:val="CommentSubjectChar"/>
    <w:rsid w:val="00AE7B58"/>
    <w:rPr>
      <w:b/>
      <w:bCs/>
    </w:rPr>
  </w:style>
  <w:style w:type="character" w:customStyle="1" w:styleId="CommentSubjectChar">
    <w:name w:val="Comment Subject Char"/>
    <w:link w:val="CommentSubject"/>
    <w:rsid w:val="00AE7B58"/>
    <w:rPr>
      <w:b/>
      <w:bCs/>
      <w:lang w:val="el-GR" w:eastAsia="el-GR"/>
    </w:rPr>
  </w:style>
  <w:style w:type="character" w:customStyle="1" w:styleId="shorttext">
    <w:name w:val="short_text"/>
    <w:rsid w:val="0018018A"/>
  </w:style>
  <w:style w:type="character" w:customStyle="1" w:styleId="HeaderChar">
    <w:name w:val="Header Char"/>
    <w:link w:val="Header"/>
    <w:rsid w:val="00102DE3"/>
    <w:rPr>
      <w:sz w:val="24"/>
      <w:szCs w:val="24"/>
    </w:rPr>
  </w:style>
  <w:style w:type="table" w:styleId="TableGrid">
    <w:name w:val="Table Grid"/>
    <w:basedOn w:val="TableNormal"/>
    <w:rsid w:val="000B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9B4"/>
    <w:rPr>
      <w:sz w:val="24"/>
      <w:szCs w:val="24"/>
      <w:lang w:val="el-GR" w:eastAsia="el-GR"/>
    </w:rPr>
  </w:style>
  <w:style w:type="character" w:customStyle="1" w:styleId="BodyTextChar">
    <w:name w:val="Body Text Char"/>
    <w:link w:val="BodyText"/>
    <w:rsid w:val="004D23EB"/>
    <w:rPr>
      <w:sz w:val="24"/>
      <w:szCs w:val="24"/>
      <w:lang w:val="el-GR" w:eastAsia="el-GR"/>
    </w:rPr>
  </w:style>
  <w:style w:type="paragraph" w:styleId="ListParagraph">
    <w:name w:val="List Paragraph"/>
    <w:basedOn w:val="Normal"/>
    <w:uiPriority w:val="34"/>
    <w:qFormat/>
    <w:rsid w:val="001D04A8"/>
    <w:pPr>
      <w:ind w:left="720"/>
      <w:contextualSpacing/>
    </w:pPr>
    <w:rPr>
      <w:rFonts w:eastAsia="Calibri"/>
    </w:rPr>
  </w:style>
  <w:style w:type="character" w:styleId="Emphasis">
    <w:name w:val="Emphasis"/>
    <w:basedOn w:val="DefaultParagraphFont"/>
    <w:uiPriority w:val="20"/>
    <w:qFormat/>
    <w:rsid w:val="003D2384"/>
    <w:rPr>
      <w:i/>
      <w:iCs/>
    </w:rPr>
  </w:style>
  <w:style w:type="paragraph" w:customStyle="1" w:styleId="Default">
    <w:name w:val="Default"/>
    <w:rsid w:val="000800A9"/>
    <w:pPr>
      <w:autoSpaceDE w:val="0"/>
      <w:autoSpaceDN w:val="0"/>
      <w:adjustRightInd w:val="0"/>
    </w:pPr>
    <w:rPr>
      <w:color w:val="000000"/>
      <w:sz w:val="24"/>
      <w:szCs w:val="24"/>
      <w:lang w:val="el-GR"/>
    </w:rPr>
  </w:style>
  <w:style w:type="paragraph" w:styleId="NoSpacing">
    <w:name w:val="No Spacing"/>
    <w:uiPriority w:val="1"/>
    <w:qFormat/>
    <w:rsid w:val="008746C8"/>
    <w:rPr>
      <w:rFonts w:asciiTheme="minorHAnsi" w:eastAsiaTheme="minorEastAsia" w:hAnsiTheme="minorHAnsi" w:cstheme="minorBidi"/>
      <w:sz w:val="22"/>
      <w:szCs w:val="22"/>
      <w:lang w:val="de-DE" w:eastAsia="de-DE"/>
    </w:rPr>
  </w:style>
  <w:style w:type="character" w:customStyle="1" w:styleId="FooterChar">
    <w:name w:val="Footer Char"/>
    <w:basedOn w:val="DefaultParagraphFont"/>
    <w:link w:val="Footer"/>
    <w:rsid w:val="00BA71AC"/>
    <w:rPr>
      <w:sz w:val="24"/>
      <w:szCs w:val="24"/>
      <w:lang w:val="el-GR" w:eastAsia="el-GR"/>
    </w:rPr>
  </w:style>
  <w:style w:type="character" w:customStyle="1" w:styleId="WW8Num1z0">
    <w:name w:val="WW8Num1z0"/>
    <w:rsid w:val="00AA2041"/>
  </w:style>
  <w:style w:type="paragraph" w:customStyle="1" w:styleId="1">
    <w:name w:val="Παράγραφος λίστας1"/>
    <w:basedOn w:val="Normal"/>
    <w:rsid w:val="00AA2041"/>
    <w:pPr>
      <w:suppressAutoHyphens/>
      <w:ind w:left="720"/>
    </w:pPr>
    <w:rPr>
      <w:lang w:eastAsia="ar-SA"/>
    </w:rPr>
  </w:style>
  <w:style w:type="character" w:customStyle="1" w:styleId="markedcontent">
    <w:name w:val="markedcontent"/>
    <w:basedOn w:val="DefaultParagraphFont"/>
    <w:rsid w:val="00AA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61876">
      <w:bodyDiv w:val="1"/>
      <w:marLeft w:val="0"/>
      <w:marRight w:val="0"/>
      <w:marTop w:val="0"/>
      <w:marBottom w:val="0"/>
      <w:divBdr>
        <w:top w:val="none" w:sz="0" w:space="0" w:color="auto"/>
        <w:left w:val="none" w:sz="0" w:space="0" w:color="auto"/>
        <w:bottom w:val="none" w:sz="0" w:space="0" w:color="auto"/>
        <w:right w:val="none" w:sz="0" w:space="0" w:color="auto"/>
      </w:divBdr>
    </w:div>
    <w:div w:id="655836439">
      <w:bodyDiv w:val="1"/>
      <w:marLeft w:val="0"/>
      <w:marRight w:val="0"/>
      <w:marTop w:val="0"/>
      <w:marBottom w:val="0"/>
      <w:divBdr>
        <w:top w:val="none" w:sz="0" w:space="0" w:color="auto"/>
        <w:left w:val="none" w:sz="0" w:space="0" w:color="auto"/>
        <w:bottom w:val="none" w:sz="0" w:space="0" w:color="auto"/>
        <w:right w:val="none" w:sz="0" w:space="0" w:color="auto"/>
      </w:divBdr>
    </w:div>
    <w:div w:id="959645653">
      <w:bodyDiv w:val="1"/>
      <w:marLeft w:val="0"/>
      <w:marRight w:val="0"/>
      <w:marTop w:val="0"/>
      <w:marBottom w:val="0"/>
      <w:divBdr>
        <w:top w:val="none" w:sz="0" w:space="0" w:color="auto"/>
        <w:left w:val="none" w:sz="0" w:space="0" w:color="auto"/>
        <w:bottom w:val="none" w:sz="0" w:space="0" w:color="auto"/>
        <w:right w:val="none" w:sz="0" w:space="0" w:color="auto"/>
      </w:divBdr>
    </w:div>
    <w:div w:id="1069576539">
      <w:bodyDiv w:val="1"/>
      <w:marLeft w:val="0"/>
      <w:marRight w:val="0"/>
      <w:marTop w:val="0"/>
      <w:marBottom w:val="0"/>
      <w:divBdr>
        <w:top w:val="none" w:sz="0" w:space="0" w:color="auto"/>
        <w:left w:val="none" w:sz="0" w:space="0" w:color="auto"/>
        <w:bottom w:val="none" w:sz="0" w:space="0" w:color="auto"/>
        <w:right w:val="none" w:sz="0" w:space="0" w:color="auto"/>
      </w:divBdr>
    </w:div>
    <w:div w:id="1109741628">
      <w:bodyDiv w:val="1"/>
      <w:marLeft w:val="0"/>
      <w:marRight w:val="0"/>
      <w:marTop w:val="0"/>
      <w:marBottom w:val="0"/>
      <w:divBdr>
        <w:top w:val="none" w:sz="0" w:space="0" w:color="auto"/>
        <w:left w:val="none" w:sz="0" w:space="0" w:color="auto"/>
        <w:bottom w:val="none" w:sz="0" w:space="0" w:color="auto"/>
        <w:right w:val="none" w:sz="0" w:space="0" w:color="auto"/>
      </w:divBdr>
    </w:div>
    <w:div w:id="1162702675">
      <w:bodyDiv w:val="1"/>
      <w:marLeft w:val="0"/>
      <w:marRight w:val="0"/>
      <w:marTop w:val="0"/>
      <w:marBottom w:val="0"/>
      <w:divBdr>
        <w:top w:val="none" w:sz="0" w:space="0" w:color="auto"/>
        <w:left w:val="none" w:sz="0" w:space="0" w:color="auto"/>
        <w:bottom w:val="none" w:sz="0" w:space="0" w:color="auto"/>
        <w:right w:val="none" w:sz="0" w:space="0" w:color="auto"/>
      </w:divBdr>
    </w:div>
    <w:div w:id="1224481973">
      <w:bodyDiv w:val="1"/>
      <w:marLeft w:val="0"/>
      <w:marRight w:val="0"/>
      <w:marTop w:val="0"/>
      <w:marBottom w:val="0"/>
      <w:divBdr>
        <w:top w:val="none" w:sz="0" w:space="0" w:color="auto"/>
        <w:left w:val="none" w:sz="0" w:space="0" w:color="auto"/>
        <w:bottom w:val="none" w:sz="0" w:space="0" w:color="auto"/>
        <w:right w:val="none" w:sz="0" w:space="0" w:color="auto"/>
      </w:divBdr>
      <w:divsChild>
        <w:div w:id="1533568216">
          <w:marLeft w:val="0"/>
          <w:marRight w:val="0"/>
          <w:marTop w:val="90"/>
          <w:marBottom w:val="90"/>
          <w:divBdr>
            <w:top w:val="none" w:sz="0" w:space="0" w:color="auto"/>
            <w:left w:val="none" w:sz="0" w:space="0" w:color="auto"/>
            <w:bottom w:val="none" w:sz="0" w:space="0" w:color="auto"/>
            <w:right w:val="none" w:sz="0" w:space="0" w:color="auto"/>
          </w:divBdr>
        </w:div>
      </w:divsChild>
    </w:div>
    <w:div w:id="1321036805">
      <w:bodyDiv w:val="1"/>
      <w:marLeft w:val="0"/>
      <w:marRight w:val="0"/>
      <w:marTop w:val="0"/>
      <w:marBottom w:val="0"/>
      <w:divBdr>
        <w:top w:val="none" w:sz="0" w:space="0" w:color="auto"/>
        <w:left w:val="none" w:sz="0" w:space="0" w:color="auto"/>
        <w:bottom w:val="none" w:sz="0" w:space="0" w:color="auto"/>
        <w:right w:val="none" w:sz="0" w:space="0" w:color="auto"/>
      </w:divBdr>
    </w:div>
    <w:div w:id="1779790022">
      <w:bodyDiv w:val="1"/>
      <w:marLeft w:val="0"/>
      <w:marRight w:val="0"/>
      <w:marTop w:val="0"/>
      <w:marBottom w:val="0"/>
      <w:divBdr>
        <w:top w:val="none" w:sz="0" w:space="0" w:color="auto"/>
        <w:left w:val="none" w:sz="0" w:space="0" w:color="auto"/>
        <w:bottom w:val="none" w:sz="0" w:space="0" w:color="auto"/>
        <w:right w:val="none" w:sz="0" w:space="0" w:color="auto"/>
      </w:divBdr>
    </w:div>
    <w:div w:id="1809935397">
      <w:bodyDiv w:val="1"/>
      <w:marLeft w:val="0"/>
      <w:marRight w:val="0"/>
      <w:marTop w:val="0"/>
      <w:marBottom w:val="0"/>
      <w:divBdr>
        <w:top w:val="none" w:sz="0" w:space="0" w:color="auto"/>
        <w:left w:val="none" w:sz="0" w:space="0" w:color="auto"/>
        <w:bottom w:val="none" w:sz="0" w:space="0" w:color="auto"/>
        <w:right w:val="none" w:sz="0" w:space="0" w:color="auto"/>
      </w:divBdr>
    </w:div>
    <w:div w:id="19299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B10E-5A13-48E6-86BB-53C4DB87DD31}">
  <ds:schemaRefs>
    <ds:schemaRef ds:uri="http://schemas.openxmlformats.org/officeDocument/2006/bibliography"/>
  </ds:schemaRefs>
</ds:datastoreItem>
</file>

<file path=customXml/itemProps2.xml><?xml version="1.0" encoding="utf-8"?>
<ds:datastoreItem xmlns:ds="http://schemas.openxmlformats.org/officeDocument/2006/customXml" ds:itemID="{01CAAFBF-8EDE-4A03-BF74-2FE93694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1773</Words>
  <Characters>9577</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elke</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Antonis Vatistas</cp:lastModifiedBy>
  <cp:revision>27</cp:revision>
  <cp:lastPrinted>2020-10-26T08:43:00Z</cp:lastPrinted>
  <dcterms:created xsi:type="dcterms:W3CDTF">2021-12-27T11:03:00Z</dcterms:created>
  <dcterms:modified xsi:type="dcterms:W3CDTF">2024-07-10T07:53:00Z</dcterms:modified>
</cp:coreProperties>
</file>