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6BD3" w14:textId="3C63767E" w:rsidR="006B44EC" w:rsidRDefault="006B44EC"/>
    <w:p w14:paraId="6861C824" w14:textId="77777777" w:rsidR="00D56A7E" w:rsidRDefault="00D56A7E"/>
    <w:tbl>
      <w:tblPr>
        <w:tblW w:w="0" w:type="auto"/>
        <w:tblLook w:val="04A0" w:firstRow="1" w:lastRow="0" w:firstColumn="1" w:lastColumn="0" w:noHBand="0" w:noVBand="1"/>
      </w:tblPr>
      <w:tblGrid>
        <w:gridCol w:w="1464"/>
        <w:gridCol w:w="7233"/>
        <w:gridCol w:w="1507"/>
      </w:tblGrid>
      <w:tr w:rsidR="00F8090C" w:rsidRPr="009216BE" w14:paraId="56F2F2FE" w14:textId="77777777" w:rsidTr="006B44EC">
        <w:trPr>
          <w:trHeight w:val="1000"/>
        </w:trPr>
        <w:tc>
          <w:tcPr>
            <w:tcW w:w="1464" w:type="dxa"/>
            <w:hideMark/>
          </w:tcPr>
          <w:p w14:paraId="7E6DF6B7" w14:textId="77777777" w:rsidR="00F8090C" w:rsidRPr="009216BE" w:rsidRDefault="00C0098A" w:rsidP="007C29DD">
            <w:pPr>
              <w:widowControl w:val="0"/>
              <w:tabs>
                <w:tab w:val="left" w:pos="700"/>
              </w:tabs>
              <w:rPr>
                <w:rFonts w:ascii="Katsoulidis" w:hAnsi="Katsoulidis"/>
                <w:sz w:val="23"/>
                <w:szCs w:val="23"/>
              </w:rPr>
            </w:pPr>
            <w:r w:rsidRPr="009216BE">
              <w:rPr>
                <w:rFonts w:ascii="Katsoulidis" w:hAnsi="Katsoulidis"/>
                <w:noProof/>
                <w:sz w:val="23"/>
                <w:szCs w:val="23"/>
              </w:rPr>
              <w:drawing>
                <wp:inline distT="0" distB="0" distL="0" distR="0" wp14:anchorId="3ABE42EA" wp14:editId="3019DF3A">
                  <wp:extent cx="792480" cy="533400"/>
                  <wp:effectExtent l="0" t="0" r="0" b="0"/>
                  <wp:docPr id="1" name="Εικόνα 2"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of_Gree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533400"/>
                          </a:xfrm>
                          <a:prstGeom prst="rect">
                            <a:avLst/>
                          </a:prstGeom>
                          <a:noFill/>
                          <a:ln>
                            <a:noFill/>
                          </a:ln>
                        </pic:spPr>
                      </pic:pic>
                    </a:graphicData>
                  </a:graphic>
                </wp:inline>
              </w:drawing>
            </w:r>
          </w:p>
        </w:tc>
        <w:tc>
          <w:tcPr>
            <w:tcW w:w="7248" w:type="dxa"/>
            <w:hideMark/>
          </w:tcPr>
          <w:p w14:paraId="5B9EC4B0" w14:textId="77777777" w:rsidR="00F8090C" w:rsidRPr="009216BE" w:rsidRDefault="00F8090C" w:rsidP="007C29DD">
            <w:pPr>
              <w:widowControl w:val="0"/>
              <w:tabs>
                <w:tab w:val="left" w:pos="700"/>
                <w:tab w:val="left" w:pos="4800"/>
              </w:tabs>
              <w:jc w:val="center"/>
              <w:rPr>
                <w:rFonts w:ascii="Katsoulidis" w:hAnsi="Katsoulidis"/>
                <w:sz w:val="23"/>
                <w:szCs w:val="23"/>
              </w:rPr>
            </w:pPr>
            <w:r w:rsidRPr="009216BE">
              <w:rPr>
                <w:rFonts w:ascii="Katsoulidis" w:hAnsi="Katsoulidis"/>
                <w:sz w:val="23"/>
                <w:szCs w:val="23"/>
                <w:lang w:val="en-US"/>
              </w:rPr>
              <w:t>E</w:t>
            </w:r>
            <w:r w:rsidRPr="009216BE">
              <w:rPr>
                <w:rFonts w:ascii="Katsoulidis" w:hAnsi="Katsoulidis"/>
                <w:sz w:val="23"/>
                <w:szCs w:val="23"/>
              </w:rPr>
              <w:t>Θ</w:t>
            </w:r>
            <w:r w:rsidRPr="009216BE">
              <w:rPr>
                <w:rFonts w:ascii="Katsoulidis" w:hAnsi="Katsoulidis"/>
                <w:sz w:val="23"/>
                <w:szCs w:val="23"/>
                <w:lang w:val="en-US"/>
              </w:rPr>
              <w:t>NIKO</w:t>
            </w:r>
            <w:r w:rsidRPr="009216BE">
              <w:rPr>
                <w:rFonts w:ascii="Katsoulidis" w:hAnsi="Katsoulidis"/>
                <w:sz w:val="23"/>
                <w:szCs w:val="23"/>
              </w:rPr>
              <w:t xml:space="preserve"> </w:t>
            </w:r>
            <w:r w:rsidRPr="009216BE">
              <w:rPr>
                <w:rFonts w:ascii="Katsoulidis" w:hAnsi="Katsoulidis"/>
                <w:sz w:val="23"/>
                <w:szCs w:val="23"/>
                <w:lang w:val="en-US"/>
              </w:rPr>
              <w:t>KAI</w:t>
            </w:r>
            <w:r w:rsidRPr="009216BE">
              <w:rPr>
                <w:rFonts w:ascii="Katsoulidis" w:hAnsi="Katsoulidis"/>
                <w:sz w:val="23"/>
                <w:szCs w:val="23"/>
              </w:rPr>
              <w:t xml:space="preserve"> </w:t>
            </w:r>
            <w:r w:rsidRPr="009216BE">
              <w:rPr>
                <w:rFonts w:ascii="Katsoulidis" w:hAnsi="Katsoulidis"/>
                <w:sz w:val="23"/>
                <w:szCs w:val="23"/>
                <w:lang w:val="en-US"/>
              </w:rPr>
              <w:t>KA</w:t>
            </w:r>
            <w:r w:rsidRPr="009216BE">
              <w:rPr>
                <w:rFonts w:ascii="Katsoulidis" w:hAnsi="Katsoulidis"/>
                <w:sz w:val="23"/>
                <w:szCs w:val="23"/>
              </w:rPr>
              <w:t>Π</w:t>
            </w:r>
            <w:r w:rsidRPr="009216BE">
              <w:rPr>
                <w:rFonts w:ascii="Katsoulidis" w:hAnsi="Katsoulidis"/>
                <w:sz w:val="23"/>
                <w:szCs w:val="23"/>
                <w:lang w:val="en-US"/>
              </w:rPr>
              <w:t>O</w:t>
            </w:r>
            <w:r w:rsidRPr="009216BE">
              <w:rPr>
                <w:rFonts w:ascii="Katsoulidis" w:hAnsi="Katsoulidis"/>
                <w:sz w:val="23"/>
                <w:szCs w:val="23"/>
              </w:rPr>
              <w:t>Δ</w:t>
            </w:r>
            <w:r w:rsidRPr="009216BE">
              <w:rPr>
                <w:rFonts w:ascii="Katsoulidis" w:hAnsi="Katsoulidis"/>
                <w:sz w:val="23"/>
                <w:szCs w:val="23"/>
                <w:lang w:val="en-US"/>
              </w:rPr>
              <w:t>I</w:t>
            </w:r>
            <w:r w:rsidRPr="009216BE">
              <w:rPr>
                <w:rFonts w:ascii="Katsoulidis" w:hAnsi="Katsoulidis"/>
                <w:sz w:val="23"/>
                <w:szCs w:val="23"/>
              </w:rPr>
              <w:t>Σ</w:t>
            </w:r>
            <w:r w:rsidRPr="009216BE">
              <w:rPr>
                <w:rFonts w:ascii="Katsoulidis" w:hAnsi="Katsoulidis"/>
                <w:sz w:val="23"/>
                <w:szCs w:val="23"/>
                <w:lang w:val="en-US"/>
              </w:rPr>
              <w:t>TPIAKO</w:t>
            </w:r>
            <w:r w:rsidRPr="009216BE">
              <w:rPr>
                <w:rFonts w:ascii="Katsoulidis" w:hAnsi="Katsoulidis"/>
                <w:sz w:val="23"/>
                <w:szCs w:val="23"/>
              </w:rPr>
              <w:t xml:space="preserve"> Π</w:t>
            </w:r>
            <w:r w:rsidRPr="009216BE">
              <w:rPr>
                <w:rFonts w:ascii="Katsoulidis" w:hAnsi="Katsoulidis"/>
                <w:sz w:val="23"/>
                <w:szCs w:val="23"/>
                <w:lang w:val="en-US"/>
              </w:rPr>
              <w:t>ANE</w:t>
            </w:r>
            <w:r w:rsidRPr="009216BE">
              <w:rPr>
                <w:rFonts w:ascii="Katsoulidis" w:hAnsi="Katsoulidis"/>
                <w:sz w:val="23"/>
                <w:szCs w:val="23"/>
              </w:rPr>
              <w:t>Π</w:t>
            </w:r>
            <w:r w:rsidRPr="009216BE">
              <w:rPr>
                <w:rFonts w:ascii="Katsoulidis" w:hAnsi="Katsoulidis"/>
                <w:sz w:val="23"/>
                <w:szCs w:val="23"/>
                <w:lang w:val="en-US"/>
              </w:rPr>
              <w:t>I</w:t>
            </w:r>
            <w:r w:rsidRPr="009216BE">
              <w:rPr>
                <w:rFonts w:ascii="Katsoulidis" w:hAnsi="Katsoulidis"/>
                <w:sz w:val="23"/>
                <w:szCs w:val="23"/>
              </w:rPr>
              <w:t>Σ</w:t>
            </w:r>
            <w:r w:rsidRPr="009216BE">
              <w:rPr>
                <w:rFonts w:ascii="Katsoulidis" w:hAnsi="Katsoulidis"/>
                <w:sz w:val="23"/>
                <w:szCs w:val="23"/>
                <w:lang w:val="en-US"/>
              </w:rPr>
              <w:t>THMIO</w:t>
            </w:r>
            <w:r w:rsidRPr="009216BE">
              <w:rPr>
                <w:rFonts w:ascii="Katsoulidis" w:hAnsi="Katsoulidis"/>
                <w:sz w:val="23"/>
                <w:szCs w:val="23"/>
              </w:rPr>
              <w:t xml:space="preserve"> </w:t>
            </w:r>
            <w:r w:rsidRPr="009216BE">
              <w:rPr>
                <w:rFonts w:ascii="Katsoulidis" w:hAnsi="Katsoulidis"/>
                <w:sz w:val="23"/>
                <w:szCs w:val="23"/>
                <w:lang w:val="en-US"/>
              </w:rPr>
              <w:t>A</w:t>
            </w:r>
            <w:r w:rsidRPr="009216BE">
              <w:rPr>
                <w:rFonts w:ascii="Katsoulidis" w:hAnsi="Katsoulidis"/>
                <w:sz w:val="23"/>
                <w:szCs w:val="23"/>
              </w:rPr>
              <w:t>Θ</w:t>
            </w:r>
            <w:r w:rsidRPr="009216BE">
              <w:rPr>
                <w:rFonts w:ascii="Katsoulidis" w:hAnsi="Katsoulidis"/>
                <w:sz w:val="23"/>
                <w:szCs w:val="23"/>
                <w:lang w:val="en-US"/>
              </w:rPr>
              <w:t>HN</w:t>
            </w:r>
            <w:r w:rsidRPr="009216BE">
              <w:rPr>
                <w:rFonts w:ascii="Katsoulidis" w:hAnsi="Katsoulidis"/>
                <w:sz w:val="23"/>
                <w:szCs w:val="23"/>
              </w:rPr>
              <w:t>Ω</w:t>
            </w:r>
            <w:r w:rsidRPr="009216BE">
              <w:rPr>
                <w:rFonts w:ascii="Katsoulidis" w:hAnsi="Katsoulidis"/>
                <w:sz w:val="23"/>
                <w:szCs w:val="23"/>
                <w:lang w:val="en-US"/>
              </w:rPr>
              <w:t>N</w:t>
            </w:r>
          </w:p>
          <w:p w14:paraId="74EC77AA" w14:textId="77777777" w:rsidR="00F8090C" w:rsidRPr="009216BE" w:rsidRDefault="00F8090C" w:rsidP="007C29DD">
            <w:pPr>
              <w:widowControl w:val="0"/>
              <w:tabs>
                <w:tab w:val="left" w:pos="700"/>
                <w:tab w:val="left" w:pos="4800"/>
              </w:tabs>
              <w:jc w:val="center"/>
              <w:rPr>
                <w:rFonts w:ascii="Katsoulidis" w:hAnsi="Katsoulidis"/>
                <w:sz w:val="23"/>
                <w:szCs w:val="23"/>
              </w:rPr>
            </w:pPr>
            <w:r w:rsidRPr="009216BE">
              <w:rPr>
                <w:rFonts w:ascii="Katsoulidis" w:hAnsi="Katsoulidis"/>
                <w:sz w:val="23"/>
                <w:szCs w:val="23"/>
                <w:lang w:val="en-US"/>
              </w:rPr>
              <w:t>EI</w:t>
            </w:r>
            <w:r w:rsidRPr="009216BE">
              <w:rPr>
                <w:rFonts w:ascii="Katsoulidis" w:hAnsi="Katsoulidis"/>
                <w:sz w:val="23"/>
                <w:szCs w:val="23"/>
              </w:rPr>
              <w:t>Δ</w:t>
            </w:r>
            <w:r w:rsidRPr="009216BE">
              <w:rPr>
                <w:rFonts w:ascii="Katsoulidis" w:hAnsi="Katsoulidis"/>
                <w:sz w:val="23"/>
                <w:szCs w:val="23"/>
                <w:lang w:val="en-US"/>
              </w:rPr>
              <w:t>IKO</w:t>
            </w:r>
            <w:r w:rsidRPr="009216BE">
              <w:rPr>
                <w:rFonts w:ascii="Katsoulidis" w:hAnsi="Katsoulidis"/>
                <w:sz w:val="23"/>
                <w:szCs w:val="23"/>
              </w:rPr>
              <w:t>Σ Λ</w:t>
            </w:r>
            <w:r w:rsidRPr="009216BE">
              <w:rPr>
                <w:rFonts w:ascii="Katsoulidis" w:hAnsi="Katsoulidis"/>
                <w:sz w:val="23"/>
                <w:szCs w:val="23"/>
                <w:lang w:val="en-US"/>
              </w:rPr>
              <w:t>O</w:t>
            </w:r>
            <w:r w:rsidRPr="009216BE">
              <w:rPr>
                <w:rFonts w:ascii="Katsoulidis" w:hAnsi="Katsoulidis"/>
                <w:sz w:val="23"/>
                <w:szCs w:val="23"/>
              </w:rPr>
              <w:t>Γ</w:t>
            </w:r>
            <w:r w:rsidRPr="009216BE">
              <w:rPr>
                <w:rFonts w:ascii="Katsoulidis" w:hAnsi="Katsoulidis"/>
                <w:sz w:val="23"/>
                <w:szCs w:val="23"/>
                <w:lang w:val="en-US"/>
              </w:rPr>
              <w:t>APIA</w:t>
            </w:r>
            <w:r w:rsidRPr="009216BE">
              <w:rPr>
                <w:rFonts w:ascii="Katsoulidis" w:hAnsi="Katsoulidis"/>
                <w:sz w:val="23"/>
                <w:szCs w:val="23"/>
              </w:rPr>
              <w:t>Σ</w:t>
            </w:r>
            <w:r w:rsidRPr="009216BE">
              <w:rPr>
                <w:rFonts w:ascii="Katsoulidis" w:hAnsi="Katsoulidis"/>
                <w:sz w:val="23"/>
                <w:szCs w:val="23"/>
                <w:lang w:val="en-US"/>
              </w:rPr>
              <w:t>MO</w:t>
            </w:r>
            <w:r w:rsidRPr="009216BE">
              <w:rPr>
                <w:rFonts w:ascii="Katsoulidis" w:hAnsi="Katsoulidis"/>
                <w:sz w:val="23"/>
                <w:szCs w:val="23"/>
              </w:rPr>
              <w:t xml:space="preserve">Σ </w:t>
            </w:r>
            <w:r w:rsidRPr="009216BE">
              <w:rPr>
                <w:rFonts w:ascii="Katsoulidis" w:hAnsi="Katsoulidis"/>
                <w:sz w:val="23"/>
                <w:szCs w:val="23"/>
                <w:lang w:val="en-US"/>
              </w:rPr>
              <w:t>KON</w:t>
            </w:r>
            <w:r w:rsidRPr="009216BE">
              <w:rPr>
                <w:rFonts w:ascii="Katsoulidis" w:hAnsi="Katsoulidis"/>
                <w:sz w:val="23"/>
                <w:szCs w:val="23"/>
              </w:rPr>
              <w:t>Δ</w:t>
            </w:r>
            <w:r w:rsidRPr="009216BE">
              <w:rPr>
                <w:rFonts w:ascii="Katsoulidis" w:hAnsi="Katsoulidis"/>
                <w:sz w:val="23"/>
                <w:szCs w:val="23"/>
                <w:lang w:val="en-US"/>
              </w:rPr>
              <w:t>Y</w:t>
            </w:r>
            <w:r w:rsidRPr="009216BE">
              <w:rPr>
                <w:rFonts w:ascii="Katsoulidis" w:hAnsi="Katsoulidis"/>
                <w:sz w:val="23"/>
                <w:szCs w:val="23"/>
              </w:rPr>
              <w:t>Λ</w:t>
            </w:r>
            <w:r w:rsidRPr="009216BE">
              <w:rPr>
                <w:rFonts w:ascii="Katsoulidis" w:hAnsi="Katsoulidis"/>
                <w:sz w:val="23"/>
                <w:szCs w:val="23"/>
                <w:lang w:val="en-US"/>
              </w:rPr>
              <w:t>I</w:t>
            </w:r>
            <w:r w:rsidRPr="009216BE">
              <w:rPr>
                <w:rFonts w:ascii="Katsoulidis" w:hAnsi="Katsoulidis"/>
                <w:sz w:val="23"/>
                <w:szCs w:val="23"/>
              </w:rPr>
              <w:t>Ω</w:t>
            </w:r>
            <w:r w:rsidRPr="009216BE">
              <w:rPr>
                <w:rFonts w:ascii="Katsoulidis" w:hAnsi="Katsoulidis"/>
                <w:sz w:val="23"/>
                <w:szCs w:val="23"/>
                <w:lang w:val="en-US"/>
              </w:rPr>
              <w:t>N</w:t>
            </w:r>
            <w:r w:rsidRPr="009216BE">
              <w:rPr>
                <w:rFonts w:ascii="Katsoulidis" w:hAnsi="Katsoulidis"/>
                <w:sz w:val="23"/>
                <w:szCs w:val="23"/>
              </w:rPr>
              <w:t xml:space="preserve"> </w:t>
            </w:r>
            <w:r w:rsidRPr="009216BE">
              <w:rPr>
                <w:rFonts w:ascii="Katsoulidis" w:hAnsi="Katsoulidis"/>
                <w:sz w:val="23"/>
                <w:szCs w:val="23"/>
                <w:lang w:val="en-US"/>
              </w:rPr>
              <w:t>EPEYNA</w:t>
            </w:r>
            <w:r w:rsidRPr="009216BE">
              <w:rPr>
                <w:rFonts w:ascii="Katsoulidis" w:hAnsi="Katsoulidis"/>
                <w:sz w:val="23"/>
                <w:szCs w:val="23"/>
              </w:rPr>
              <w:t>Σ</w:t>
            </w:r>
          </w:p>
          <w:p w14:paraId="2EB7ABE5" w14:textId="77777777" w:rsidR="00F8090C" w:rsidRPr="009216BE" w:rsidRDefault="00F8090C" w:rsidP="007C29DD">
            <w:pPr>
              <w:widowControl w:val="0"/>
              <w:tabs>
                <w:tab w:val="left" w:pos="700"/>
                <w:tab w:val="left" w:pos="4800"/>
              </w:tabs>
              <w:jc w:val="center"/>
              <w:rPr>
                <w:rFonts w:ascii="Katsoulidis" w:hAnsi="Katsoulidis"/>
                <w:sz w:val="23"/>
                <w:szCs w:val="23"/>
              </w:rPr>
            </w:pPr>
            <w:r w:rsidRPr="009216BE">
              <w:rPr>
                <w:rFonts w:ascii="Katsoulidis" w:hAnsi="Katsoulidis"/>
                <w:sz w:val="23"/>
                <w:szCs w:val="23"/>
              </w:rPr>
              <w:t>Μονάδα Οικονομικής και Διοικητικής Υποστήριξης</w:t>
            </w:r>
          </w:p>
        </w:tc>
        <w:tc>
          <w:tcPr>
            <w:tcW w:w="1492" w:type="dxa"/>
            <w:hideMark/>
          </w:tcPr>
          <w:p w14:paraId="574A42D6" w14:textId="77777777" w:rsidR="00F8090C" w:rsidRPr="009216BE" w:rsidRDefault="00F8090C" w:rsidP="007C29DD">
            <w:pPr>
              <w:widowControl w:val="0"/>
              <w:tabs>
                <w:tab w:val="left" w:pos="700"/>
              </w:tabs>
              <w:rPr>
                <w:rFonts w:ascii="Katsoulidis" w:hAnsi="Katsoulidis"/>
                <w:sz w:val="23"/>
                <w:szCs w:val="23"/>
                <w:lang w:val="en-US"/>
              </w:rPr>
            </w:pPr>
            <w:r w:rsidRPr="009216BE">
              <w:rPr>
                <w:rFonts w:ascii="Katsoulidis" w:hAnsi="Katsoulidis"/>
                <w:sz w:val="23"/>
                <w:szCs w:val="23"/>
              </w:rPr>
              <w:object w:dxaOrig="1260" w:dyaOrig="810" w14:anchorId="6B959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fillcolor="window">
                  <v:imagedata r:id="rId9" o:title=""/>
                </v:shape>
                <o:OLEObject Type="Embed" ProgID="MSPhotoEd.3" ShapeID="_x0000_i1025" DrawAspect="Content" ObjectID="_1771235477" r:id="rId10"/>
              </w:object>
            </w:r>
          </w:p>
        </w:tc>
      </w:tr>
    </w:tbl>
    <w:p w14:paraId="4160DFA7" w14:textId="77777777" w:rsidR="00F8090C" w:rsidRPr="009216BE" w:rsidRDefault="00F8090C" w:rsidP="00F8090C">
      <w:pPr>
        <w:widowControl w:val="0"/>
        <w:tabs>
          <w:tab w:val="left" w:pos="700"/>
        </w:tabs>
        <w:rPr>
          <w:rFonts w:ascii="Katsoulidis" w:hAnsi="Katsoulidis"/>
          <w:b/>
          <w:sz w:val="23"/>
          <w:szCs w:val="23"/>
          <w:lang w:val="en-US"/>
        </w:rPr>
      </w:pPr>
    </w:p>
    <w:p w14:paraId="3C70DA4B" w14:textId="77777777" w:rsidR="00F8090C" w:rsidRPr="001E32F8" w:rsidRDefault="00F8090C" w:rsidP="00F8090C">
      <w:pPr>
        <w:widowControl w:val="0"/>
        <w:tabs>
          <w:tab w:val="left" w:pos="700"/>
        </w:tabs>
        <w:jc w:val="center"/>
        <w:rPr>
          <w:rFonts w:ascii="Katsoulidis" w:hAnsi="Katsoulidis"/>
          <w:b/>
          <w:sz w:val="22"/>
          <w:szCs w:val="22"/>
        </w:rPr>
      </w:pPr>
      <w:r w:rsidRPr="001E32F8">
        <w:rPr>
          <w:rFonts w:ascii="Katsoulidis" w:hAnsi="Katsoulidis"/>
          <w:b/>
          <w:sz w:val="22"/>
          <w:szCs w:val="22"/>
        </w:rPr>
        <w:t xml:space="preserve">ΙΔΙΩΤΙΚΟ ΣΥΜΦΩΝΗΤΙΚΟ ΠΡΑΚΤΙΚΗΣ ΑΣΚΗΣΗΣ ΦΟΙΤΗΤΗ/ΡΙΑΣ </w:t>
      </w:r>
    </w:p>
    <w:p w14:paraId="507333CE" w14:textId="77777777" w:rsidR="00F8090C" w:rsidRPr="001E32F8" w:rsidRDefault="00F8090C" w:rsidP="00F8090C">
      <w:pPr>
        <w:widowControl w:val="0"/>
        <w:tabs>
          <w:tab w:val="left" w:pos="700"/>
        </w:tabs>
        <w:jc w:val="center"/>
        <w:rPr>
          <w:rFonts w:ascii="Katsoulidis" w:hAnsi="Katsoulidis"/>
          <w:b/>
          <w:sz w:val="22"/>
          <w:szCs w:val="22"/>
        </w:rPr>
      </w:pPr>
      <w:r w:rsidRPr="001E32F8">
        <w:rPr>
          <w:rFonts w:ascii="Katsoulidis" w:hAnsi="Katsoulidis"/>
          <w:b/>
          <w:sz w:val="22"/>
          <w:szCs w:val="22"/>
        </w:rPr>
        <w:t>(για τους φοιτητές του πρώην ΤΕΙ Στερεάς Ελλάδας)</w:t>
      </w:r>
    </w:p>
    <w:p w14:paraId="6E974764" w14:textId="77777777" w:rsidR="00F8090C" w:rsidRPr="001E32F8" w:rsidRDefault="00F8090C" w:rsidP="00F8090C">
      <w:pPr>
        <w:ind w:firstLine="720"/>
        <w:jc w:val="both"/>
        <w:rPr>
          <w:rFonts w:ascii="Katsoulidis" w:hAnsi="Katsoulidis"/>
          <w:sz w:val="22"/>
          <w:szCs w:val="22"/>
        </w:rPr>
      </w:pPr>
    </w:p>
    <w:p w14:paraId="3C9AB433" w14:textId="77777777" w:rsidR="00F8090C" w:rsidRPr="001E32F8" w:rsidRDefault="00F8090C" w:rsidP="00F8090C">
      <w:pPr>
        <w:ind w:firstLine="720"/>
        <w:jc w:val="both"/>
        <w:rPr>
          <w:rFonts w:ascii="Katsoulidis" w:hAnsi="Katsoulidis"/>
          <w:sz w:val="22"/>
          <w:szCs w:val="22"/>
        </w:rPr>
      </w:pPr>
    </w:p>
    <w:p w14:paraId="15FFDF86" w14:textId="77777777" w:rsidR="00F8090C" w:rsidRPr="001E32F8" w:rsidRDefault="00F8090C" w:rsidP="00F8090C">
      <w:pPr>
        <w:ind w:firstLine="720"/>
        <w:jc w:val="both"/>
        <w:rPr>
          <w:rFonts w:ascii="Katsoulidis" w:hAnsi="Katsoulidis"/>
          <w:sz w:val="22"/>
          <w:szCs w:val="22"/>
        </w:rPr>
      </w:pPr>
      <w:r w:rsidRPr="001E32F8">
        <w:rPr>
          <w:rFonts w:ascii="Katsoulidis" w:hAnsi="Katsoulidis"/>
          <w:sz w:val="22"/>
          <w:szCs w:val="22"/>
        </w:rPr>
        <w:t xml:space="preserve">Στην </w:t>
      </w:r>
      <w:proofErr w:type="spellStart"/>
      <w:r w:rsidRPr="001E32F8">
        <w:rPr>
          <w:rFonts w:ascii="Katsoulidis" w:hAnsi="Katsoulidis"/>
          <w:sz w:val="22"/>
          <w:szCs w:val="22"/>
        </w:rPr>
        <w:t>Aθήνα</w:t>
      </w:r>
      <w:proofErr w:type="spellEnd"/>
      <w:r w:rsidRPr="001E32F8">
        <w:rPr>
          <w:rFonts w:ascii="Katsoulidis" w:hAnsi="Katsoulidis"/>
          <w:sz w:val="22"/>
          <w:szCs w:val="22"/>
        </w:rPr>
        <w:t xml:space="preserve"> σήμερα ..............................</w:t>
      </w:r>
      <w:r w:rsidRPr="001E32F8">
        <w:rPr>
          <w:rStyle w:val="FootnoteReference"/>
          <w:rFonts w:ascii="Katsoulidis" w:hAnsi="Katsoulidis"/>
          <w:sz w:val="22"/>
          <w:szCs w:val="22"/>
        </w:rPr>
        <w:footnoteReference w:id="1"/>
      </w:r>
      <w:r w:rsidRPr="001E32F8">
        <w:rPr>
          <w:rFonts w:ascii="Katsoulidis" w:hAnsi="Katsoulidis"/>
          <w:sz w:val="22"/>
          <w:szCs w:val="22"/>
        </w:rPr>
        <w:t xml:space="preserve">, </w:t>
      </w:r>
    </w:p>
    <w:p w14:paraId="142EC6BD" w14:textId="77777777" w:rsidR="00F8090C" w:rsidRPr="001E32F8" w:rsidRDefault="00F8090C" w:rsidP="00F8090C">
      <w:pPr>
        <w:jc w:val="both"/>
        <w:rPr>
          <w:rFonts w:ascii="Katsoulidis" w:hAnsi="Katsoulidis"/>
          <w:b/>
          <w:sz w:val="22"/>
          <w:szCs w:val="22"/>
        </w:rPr>
      </w:pPr>
    </w:p>
    <w:p w14:paraId="2B2C2FBC" w14:textId="3A61ACE1" w:rsidR="00F8090C" w:rsidRDefault="00F8090C" w:rsidP="00F8090C">
      <w:pPr>
        <w:jc w:val="both"/>
        <w:rPr>
          <w:rFonts w:ascii="Katsoulidis" w:hAnsi="Katsoulidis" w:cs="MyriadPro-Regular"/>
          <w:sz w:val="22"/>
          <w:szCs w:val="22"/>
        </w:rPr>
      </w:pPr>
      <w:r w:rsidRPr="001E32F8">
        <w:rPr>
          <w:rFonts w:ascii="Katsoulidis" w:hAnsi="Katsoulidis"/>
          <w:b/>
          <w:sz w:val="22"/>
          <w:szCs w:val="22"/>
        </w:rPr>
        <w:t>α)</w:t>
      </w:r>
      <w:r w:rsidRPr="001E32F8">
        <w:rPr>
          <w:rFonts w:ascii="Katsoulidis" w:hAnsi="Katsoulidis"/>
          <w:sz w:val="22"/>
          <w:szCs w:val="22"/>
        </w:rPr>
        <w:t xml:space="preserve"> </w:t>
      </w:r>
      <w:r w:rsidR="00E47214" w:rsidRPr="004841D8">
        <w:rPr>
          <w:rFonts w:ascii="Katsoulidis" w:eastAsia="Calibri" w:hAnsi="Katsoulidis"/>
          <w:iCs/>
          <w:sz w:val="22"/>
          <w:szCs w:val="22"/>
        </w:rPr>
        <w:t xml:space="preserve">Το </w:t>
      </w:r>
      <w:r w:rsidR="00E47214" w:rsidRPr="004841D8">
        <w:rPr>
          <w:rFonts w:ascii="Katsoulidis" w:eastAsia="Calibri" w:hAnsi="Katsoulidis"/>
          <w:b/>
          <w:iCs/>
          <w:sz w:val="22"/>
          <w:szCs w:val="22"/>
        </w:rPr>
        <w:t>Εθνικό και Καποδιστριακό Πανεπιστήμιο Αθηνών/ Ειδικός Λογαριασμός Κονδυλίων Έρευνας</w:t>
      </w:r>
      <w:r w:rsidR="00E47214" w:rsidRPr="004841D8">
        <w:rPr>
          <w:rFonts w:ascii="Katsoulidis" w:eastAsia="Calibri" w:hAnsi="Katsoulidis"/>
          <w:iCs/>
          <w:sz w:val="22"/>
          <w:szCs w:val="22"/>
        </w:rPr>
        <w:t xml:space="preserve">, που εδρεύει στην Αθήνα, οδό Χρ. Λαδά 6, με Α.Φ.Μ 090145420, </w:t>
      </w:r>
      <w:r w:rsidR="00E47214">
        <w:rPr>
          <w:rFonts w:ascii="Katsoulidis" w:hAnsi="Katsoulidis" w:cs="MyriadPro-Regular"/>
          <w:sz w:val="22"/>
          <w:szCs w:val="22"/>
        </w:rPr>
        <w:t>όπως νομίμως εκπροσωπείται</w:t>
      </w:r>
      <w:r w:rsidR="003A1154">
        <w:rPr>
          <w:rFonts w:ascii="Katsoulidis" w:hAnsi="Katsoulidis" w:cs="MyriadPro-Regular"/>
          <w:sz w:val="22"/>
          <w:szCs w:val="22"/>
        </w:rPr>
        <w:t xml:space="preserve"> </w:t>
      </w:r>
      <w:r w:rsidR="00E47214">
        <w:rPr>
          <w:rFonts w:ascii="Katsoulidis" w:hAnsi="Katsoulidis" w:cs="MyriadPro-Regular"/>
          <w:sz w:val="22"/>
          <w:szCs w:val="22"/>
        </w:rPr>
        <w:t>,</w:t>
      </w:r>
      <w:r w:rsidR="00E47214" w:rsidRPr="00E705BB">
        <w:rPr>
          <w:rFonts w:ascii="Katsoulidis" w:hAnsi="Katsoulidis" w:cs="MyriadPro-Regular"/>
          <w:sz w:val="22"/>
          <w:szCs w:val="22"/>
        </w:rPr>
        <w:t xml:space="preserve"> </w:t>
      </w:r>
    </w:p>
    <w:p w14:paraId="0766997A" w14:textId="77777777" w:rsidR="00D91764" w:rsidRPr="001E32F8" w:rsidRDefault="00D91764" w:rsidP="00F8090C">
      <w:pPr>
        <w:jc w:val="both"/>
        <w:rPr>
          <w:rFonts w:ascii="Katsoulidis" w:hAnsi="Katsoulidis" w:cs="MyriadPro-Regular"/>
          <w:b/>
          <w:sz w:val="22"/>
          <w:szCs w:val="22"/>
        </w:rPr>
      </w:pPr>
    </w:p>
    <w:p w14:paraId="4E237B8D" w14:textId="5031F78C" w:rsidR="002D1429" w:rsidRPr="00144D2D" w:rsidRDefault="00F8090C" w:rsidP="002D1429">
      <w:pPr>
        <w:jc w:val="both"/>
        <w:rPr>
          <w:rFonts w:ascii="Katsoulidis" w:hAnsi="Katsoulidis"/>
          <w:sz w:val="22"/>
          <w:szCs w:val="22"/>
        </w:rPr>
      </w:pPr>
      <w:r w:rsidRPr="001E32F8">
        <w:rPr>
          <w:rFonts w:ascii="Katsoulidis" w:hAnsi="Katsoulidis" w:cs="MyriadPro-Regular"/>
          <w:b/>
          <w:sz w:val="22"/>
          <w:szCs w:val="22"/>
        </w:rPr>
        <w:t>β)</w:t>
      </w:r>
      <w:r w:rsidRPr="001E32F8">
        <w:rPr>
          <w:rFonts w:ascii="Katsoulidis" w:hAnsi="Katsoulidis" w:cs="MyriadPro-Regular"/>
          <w:sz w:val="22"/>
          <w:szCs w:val="22"/>
        </w:rPr>
        <w:t xml:space="preserve">  </w:t>
      </w:r>
      <w:r w:rsidRPr="00BF5208">
        <w:rPr>
          <w:rFonts w:ascii="Katsoulidis" w:hAnsi="Katsoulidis"/>
          <w:sz w:val="22"/>
          <w:szCs w:val="22"/>
        </w:rPr>
        <w:t>Ο/</w:t>
      </w:r>
      <w:r w:rsidR="00723E56" w:rsidRPr="00BF5208">
        <w:rPr>
          <w:rFonts w:ascii="Katsoulidis" w:hAnsi="Katsoulidis"/>
          <w:sz w:val="22"/>
          <w:szCs w:val="22"/>
        </w:rPr>
        <w:t>Η</w:t>
      </w:r>
      <w:r w:rsidRPr="00BF5208">
        <w:rPr>
          <w:rFonts w:ascii="Katsoulidis" w:hAnsi="Katsoulidis"/>
          <w:sz w:val="22"/>
          <w:szCs w:val="22"/>
        </w:rPr>
        <w:t xml:space="preserve"> </w:t>
      </w:r>
      <w:r w:rsidRPr="00BF5208">
        <w:rPr>
          <w:rFonts w:ascii="Katsoulidis" w:hAnsi="Katsoulidis"/>
          <w:b/>
          <w:sz w:val="22"/>
          <w:szCs w:val="22"/>
        </w:rPr>
        <w:t xml:space="preserve">Επιστημονικός/ή </w:t>
      </w:r>
      <w:proofErr w:type="spellStart"/>
      <w:r w:rsidRPr="00BF5208">
        <w:rPr>
          <w:rFonts w:ascii="Katsoulidis" w:hAnsi="Katsoulidis"/>
          <w:b/>
          <w:sz w:val="22"/>
          <w:szCs w:val="22"/>
        </w:rPr>
        <w:t>Yπεύθυνος</w:t>
      </w:r>
      <w:proofErr w:type="spellEnd"/>
      <w:r w:rsidRPr="00BF5208">
        <w:rPr>
          <w:rFonts w:ascii="Katsoulidis" w:hAnsi="Katsoulidis"/>
          <w:b/>
          <w:sz w:val="22"/>
          <w:szCs w:val="22"/>
        </w:rPr>
        <w:t xml:space="preserve">/η </w:t>
      </w:r>
      <w:r w:rsidRPr="00BF5208">
        <w:rPr>
          <w:rFonts w:ascii="Katsoulidis" w:hAnsi="Katsoulidis"/>
          <w:sz w:val="22"/>
          <w:szCs w:val="22"/>
        </w:rPr>
        <w:t xml:space="preserve"> .....................................................................................….…………… </w:t>
      </w:r>
      <w:r w:rsidR="00E83E6B" w:rsidRPr="00BF5208">
        <w:rPr>
          <w:rFonts w:ascii="Katsoulidis" w:hAnsi="Katsoulidis"/>
          <w:sz w:val="22"/>
          <w:szCs w:val="22"/>
        </w:rPr>
        <w:t xml:space="preserve">του έργου/προγράμματος </w:t>
      </w:r>
      <w:r w:rsidRPr="00BF5208">
        <w:rPr>
          <w:rFonts w:ascii="Katsoulidis" w:hAnsi="Katsoulidis"/>
          <w:sz w:val="22"/>
          <w:szCs w:val="22"/>
        </w:rPr>
        <w:t>του Ειδικού Λογαριασμού Κονδυλίων Έρευνας του Ε.Κ.Π.Α. με Κ.Ε</w:t>
      </w:r>
      <w:r w:rsidR="002D1429" w:rsidRPr="00144D2D">
        <w:rPr>
          <w:rFonts w:ascii="Katsoulidis" w:hAnsi="Katsoulidis"/>
          <w:sz w:val="22"/>
          <w:szCs w:val="22"/>
        </w:rPr>
        <w:t>. 20560</w:t>
      </w:r>
      <w:r w:rsidRPr="00BF5208">
        <w:rPr>
          <w:rFonts w:ascii="Katsoulidis" w:hAnsi="Katsoulidis"/>
          <w:sz w:val="22"/>
          <w:szCs w:val="22"/>
        </w:rPr>
        <w:t xml:space="preserve"> και τίτλο </w:t>
      </w:r>
      <w:r w:rsidR="002D1429" w:rsidRPr="00BF5208">
        <w:rPr>
          <w:rFonts w:ascii="Katsoulidis" w:hAnsi="Katsoulidis"/>
          <w:sz w:val="22"/>
          <w:szCs w:val="22"/>
        </w:rPr>
        <w:t>«</w:t>
      </w:r>
      <w:proofErr w:type="spellStart"/>
      <w:r w:rsidR="002D1429" w:rsidRPr="00144D2D">
        <w:rPr>
          <w:rFonts w:ascii="Katsoulidis" w:hAnsi="Katsoulidis"/>
          <w:sz w:val="22"/>
          <w:szCs w:val="22"/>
        </w:rPr>
        <w:t>Υποέργο</w:t>
      </w:r>
      <w:proofErr w:type="spellEnd"/>
      <w:r w:rsidR="002D1429" w:rsidRPr="00144D2D">
        <w:rPr>
          <w:rFonts w:ascii="Katsoulidis" w:hAnsi="Katsoulidis"/>
          <w:sz w:val="22"/>
          <w:szCs w:val="22"/>
        </w:rPr>
        <w:t xml:space="preserve"> 3 «Χρηματοδοτήσεις για την Πρακτική Άσκηση των Τμημάτων του πρώην ΤΕΙ ΣΤΕΡΕΑΣ ΕΛΛΑΔΑΣ» της Πράξης «Πρακτική Άσκηση ΕΚΠΑ </w:t>
      </w:r>
      <w:proofErr w:type="spellStart"/>
      <w:r w:rsidR="002D1429" w:rsidRPr="00144D2D">
        <w:rPr>
          <w:rFonts w:ascii="Katsoulidis" w:hAnsi="Katsoulidis"/>
          <w:sz w:val="22"/>
          <w:szCs w:val="22"/>
        </w:rPr>
        <w:t>ακ</w:t>
      </w:r>
      <w:proofErr w:type="spellEnd"/>
      <w:r w:rsidR="002D1429" w:rsidRPr="00144D2D">
        <w:rPr>
          <w:rFonts w:ascii="Katsoulidis" w:hAnsi="Katsoulidis"/>
          <w:sz w:val="22"/>
          <w:szCs w:val="22"/>
        </w:rPr>
        <w:t xml:space="preserve">. ετών 2022-2023 &amp; 2023-2024» με </w:t>
      </w:r>
      <w:proofErr w:type="spellStart"/>
      <w:r w:rsidR="002D1429" w:rsidRPr="00144D2D">
        <w:rPr>
          <w:rFonts w:ascii="Katsoulidis" w:hAnsi="Katsoulidis"/>
          <w:sz w:val="22"/>
          <w:szCs w:val="22"/>
        </w:rPr>
        <w:t>κωδ</w:t>
      </w:r>
      <w:proofErr w:type="spellEnd"/>
      <w:r w:rsidR="002D1429" w:rsidRPr="00144D2D">
        <w:rPr>
          <w:rFonts w:ascii="Katsoulidis" w:hAnsi="Katsoulidis"/>
          <w:sz w:val="22"/>
          <w:szCs w:val="22"/>
        </w:rPr>
        <w:t>. ΟΠΣ 6004512»</w:t>
      </w:r>
    </w:p>
    <w:p w14:paraId="592FF76B" w14:textId="7DAA8C7E" w:rsidR="00F8090C" w:rsidRPr="00FC700A" w:rsidRDefault="00F8090C" w:rsidP="00FC700A">
      <w:pPr>
        <w:autoSpaceDE w:val="0"/>
        <w:autoSpaceDN w:val="0"/>
        <w:adjustRightInd w:val="0"/>
        <w:jc w:val="both"/>
        <w:rPr>
          <w:rFonts w:ascii="Arial Bold" w:hAnsi="Arial Bold" w:cs="Arial Bold"/>
          <w:b/>
          <w:bCs/>
          <w:sz w:val="18"/>
          <w:szCs w:val="18"/>
        </w:rPr>
      </w:pPr>
      <w:r w:rsidRPr="00BF5208">
        <w:rPr>
          <w:rFonts w:ascii="Katsoulidis" w:hAnsi="Katsoulidis"/>
          <w:sz w:val="22"/>
          <w:szCs w:val="22"/>
        </w:rPr>
        <w:t>ο/η οποίος/α</w:t>
      </w:r>
      <w:r w:rsidR="00723E56" w:rsidRPr="00BF5208">
        <w:rPr>
          <w:rFonts w:ascii="Katsoulidis" w:hAnsi="Katsoulidis"/>
          <w:sz w:val="22"/>
          <w:szCs w:val="22"/>
        </w:rPr>
        <w:t>,</w:t>
      </w:r>
      <w:r w:rsidRPr="00BF5208">
        <w:rPr>
          <w:rFonts w:ascii="Katsoulidis" w:hAnsi="Katsoulidis"/>
          <w:sz w:val="22"/>
          <w:szCs w:val="22"/>
        </w:rPr>
        <w:t xml:space="preserve"> </w:t>
      </w:r>
      <w:r w:rsidR="00723E56" w:rsidRPr="00BF5208">
        <w:rPr>
          <w:rFonts w:ascii="Katsoulidis" w:hAnsi="Katsoulidis"/>
          <w:sz w:val="22"/>
          <w:szCs w:val="22"/>
        </w:rPr>
        <w:t>σύμφωνα με τη διάταξη του άρθρου 234 παρ. 3 του ν. 4957/2022 (ΦΕΚ τ. Α΄ 141/21.07.2022)</w:t>
      </w:r>
      <w:r w:rsidRPr="00BF5208">
        <w:rPr>
          <w:rFonts w:ascii="Katsoulidis" w:hAnsi="Katsoulidis"/>
          <w:sz w:val="22"/>
          <w:szCs w:val="22"/>
        </w:rPr>
        <w:t>, είναι υπεύθυνος/η για την ορθή υλοποίηση και πιστοποίηση του φυσικού αντικειμένου του έργου, την σκοπιμότητα των δαπανών και την παρακολούθηση του οικονομικού αντικειμένου του έργου</w:t>
      </w:r>
      <w:r w:rsidRPr="001E32F8">
        <w:rPr>
          <w:rFonts w:ascii="Katsoulidis" w:hAnsi="Katsoulidis"/>
          <w:sz w:val="22"/>
          <w:szCs w:val="22"/>
        </w:rPr>
        <w:t xml:space="preserve">, </w:t>
      </w:r>
    </w:p>
    <w:p w14:paraId="20339F96" w14:textId="77777777" w:rsidR="00F8090C" w:rsidRPr="001E32F8" w:rsidRDefault="00F8090C" w:rsidP="00F8090C">
      <w:pPr>
        <w:jc w:val="both"/>
        <w:rPr>
          <w:rFonts w:ascii="Katsoulidis" w:hAnsi="Katsoulidis"/>
          <w:sz w:val="22"/>
          <w:szCs w:val="22"/>
        </w:rPr>
      </w:pPr>
    </w:p>
    <w:p w14:paraId="419F3DF8" w14:textId="19061957" w:rsidR="00A34E28" w:rsidRPr="00E705BB" w:rsidRDefault="00F8090C" w:rsidP="00E70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Katsoulidis" w:hAnsi="Katsoulidis"/>
          <w:sz w:val="22"/>
          <w:szCs w:val="22"/>
        </w:rPr>
      </w:pPr>
      <w:r w:rsidRPr="001E32F8">
        <w:rPr>
          <w:rFonts w:ascii="Katsoulidis" w:hAnsi="Katsoulidis"/>
          <w:b/>
          <w:sz w:val="22"/>
          <w:szCs w:val="22"/>
        </w:rPr>
        <w:t>γ)</w:t>
      </w:r>
      <w:r w:rsidRPr="001E32F8">
        <w:rPr>
          <w:rFonts w:ascii="Katsoulidis" w:hAnsi="Katsoulidis"/>
          <w:sz w:val="22"/>
          <w:szCs w:val="22"/>
        </w:rPr>
        <w:t xml:space="preserve"> </w:t>
      </w:r>
      <w:r w:rsidR="00A34E28" w:rsidRPr="00423787">
        <w:rPr>
          <w:rFonts w:ascii="Katsoulidis" w:hAnsi="Katsoulidis"/>
          <w:sz w:val="22"/>
          <w:szCs w:val="22"/>
        </w:rPr>
        <w:t xml:space="preserve">Το </w:t>
      </w:r>
      <w:r w:rsidR="00A34E28" w:rsidRPr="00423787">
        <w:rPr>
          <w:rFonts w:ascii="Katsoulidis" w:hAnsi="Katsoulidis"/>
          <w:b/>
          <w:sz w:val="22"/>
          <w:szCs w:val="22"/>
        </w:rPr>
        <w:t>Συμβούλιο Ένταξης του Εθνικού και Καποδιστριακού Πανεπιστημίου Αθηνών</w:t>
      </w:r>
      <w:r w:rsidR="00A34E28" w:rsidRPr="00423787">
        <w:rPr>
          <w:rFonts w:ascii="Katsoulidis" w:hAnsi="Katsoulidis"/>
          <w:sz w:val="22"/>
          <w:szCs w:val="22"/>
        </w:rPr>
        <w:t xml:space="preserve">, όπως αυτό νομίμως εκπροσωπείται από την </w:t>
      </w:r>
      <w:r w:rsidR="00F478C6" w:rsidRPr="00F478C6">
        <w:rPr>
          <w:rFonts w:ascii="Katsoulidis" w:hAnsi="Katsoulidis"/>
          <w:sz w:val="22"/>
          <w:szCs w:val="22"/>
        </w:rPr>
        <w:t>Καθηγήτρια</w:t>
      </w:r>
      <w:r w:rsidR="00F478C6">
        <w:rPr>
          <w:rFonts w:ascii="Katsoulidis" w:hAnsi="Katsoulidis"/>
          <w:sz w:val="22"/>
          <w:szCs w:val="22"/>
        </w:rPr>
        <w:t xml:space="preserve"> κ</w:t>
      </w:r>
      <w:r w:rsidR="003A1154">
        <w:rPr>
          <w:rFonts w:ascii="Katsoulidis" w:hAnsi="Katsoulidis"/>
          <w:sz w:val="22"/>
          <w:szCs w:val="22"/>
        </w:rPr>
        <w:t>α</w:t>
      </w:r>
      <w:r w:rsidR="00A34E28" w:rsidRPr="00423787">
        <w:rPr>
          <w:rFonts w:ascii="Katsoulidis" w:hAnsi="Katsoulidis"/>
          <w:sz w:val="22"/>
          <w:szCs w:val="22"/>
        </w:rPr>
        <w:t xml:space="preserve"> </w:t>
      </w:r>
      <w:r w:rsidR="00E705BB">
        <w:rPr>
          <w:rFonts w:ascii="Katsoulidis" w:hAnsi="Katsoulidis"/>
          <w:sz w:val="22"/>
          <w:szCs w:val="22"/>
        </w:rPr>
        <w:t>Σοφία</w:t>
      </w:r>
      <w:r w:rsidR="00A34E28" w:rsidRPr="00423787">
        <w:rPr>
          <w:rFonts w:ascii="Katsoulidis" w:hAnsi="Katsoulidis"/>
          <w:sz w:val="22"/>
          <w:szCs w:val="22"/>
        </w:rPr>
        <w:t xml:space="preserve"> </w:t>
      </w:r>
      <w:r w:rsidR="00A34E28" w:rsidRPr="00E705BB">
        <w:rPr>
          <w:rFonts w:ascii="Katsoulidis" w:hAnsi="Katsoulidis"/>
          <w:sz w:val="22"/>
          <w:szCs w:val="22"/>
        </w:rPr>
        <w:t>Παπαϊωάννου</w:t>
      </w:r>
      <w:r w:rsidR="00A34E28" w:rsidRPr="00423787">
        <w:rPr>
          <w:rFonts w:ascii="Katsoulidis" w:hAnsi="Katsoulidis"/>
          <w:sz w:val="22"/>
          <w:szCs w:val="22"/>
        </w:rPr>
        <w:t xml:space="preserve">, Πρόεδρο του Συμβουλίου και </w:t>
      </w:r>
      <w:proofErr w:type="spellStart"/>
      <w:r w:rsidR="00BF5208" w:rsidRPr="00E705BB">
        <w:rPr>
          <w:rFonts w:ascii="Katsoulidis" w:hAnsi="Katsoulidis"/>
          <w:sz w:val="22"/>
          <w:szCs w:val="22"/>
        </w:rPr>
        <w:t>Αντιπρύταν</w:t>
      </w:r>
      <w:r w:rsidR="00BF5208">
        <w:rPr>
          <w:rFonts w:ascii="Katsoulidis" w:hAnsi="Katsoulidis"/>
          <w:sz w:val="22"/>
          <w:szCs w:val="22"/>
        </w:rPr>
        <w:t>ι</w:t>
      </w:r>
      <w:proofErr w:type="spellEnd"/>
      <w:r w:rsidR="00BF5208" w:rsidRPr="00E705BB">
        <w:rPr>
          <w:rFonts w:ascii="Katsoulidis" w:hAnsi="Katsoulidis"/>
          <w:sz w:val="22"/>
          <w:szCs w:val="22"/>
        </w:rPr>
        <w:t xml:space="preserve"> </w:t>
      </w:r>
      <w:r w:rsidR="00A34E28" w:rsidRPr="00E705BB">
        <w:rPr>
          <w:rFonts w:ascii="Katsoulidis" w:hAnsi="Katsoulidis"/>
          <w:sz w:val="22"/>
          <w:szCs w:val="22"/>
        </w:rPr>
        <w:t>Ακαδημαϊκών, Διεθνών Σχέσεων και Εξωστρέφειας</w:t>
      </w:r>
      <w:r w:rsidR="00A34E28" w:rsidRPr="00423787">
        <w:rPr>
          <w:rFonts w:ascii="Katsoulidis" w:hAnsi="Katsoulidis"/>
          <w:sz w:val="22"/>
          <w:szCs w:val="22"/>
        </w:rPr>
        <w:t xml:space="preserve"> του Ε.Κ.Π.Α., σύμφωνα με την υπ’ </w:t>
      </w:r>
      <w:proofErr w:type="spellStart"/>
      <w:r w:rsidR="00A34E28" w:rsidRPr="00423787">
        <w:rPr>
          <w:rFonts w:ascii="Katsoulidis" w:hAnsi="Katsoulidis"/>
          <w:sz w:val="22"/>
          <w:szCs w:val="22"/>
        </w:rPr>
        <w:t>αριθμ</w:t>
      </w:r>
      <w:proofErr w:type="spellEnd"/>
      <w:r w:rsidR="00A34E28" w:rsidRPr="00423787">
        <w:rPr>
          <w:rFonts w:ascii="Katsoulidis" w:hAnsi="Katsoulidis"/>
          <w:sz w:val="22"/>
          <w:szCs w:val="22"/>
        </w:rPr>
        <w:t xml:space="preserve">. </w:t>
      </w:r>
      <w:r w:rsidR="00A34E28" w:rsidRPr="00E705BB">
        <w:rPr>
          <w:rFonts w:ascii="Katsoulidis" w:hAnsi="Katsoulidis"/>
          <w:sz w:val="22"/>
          <w:szCs w:val="22"/>
        </w:rPr>
        <w:t>26/17-10-2023</w:t>
      </w:r>
      <w:r w:rsidR="00A34E28" w:rsidRPr="00E705BB">
        <w:rPr>
          <w:rFonts w:ascii="Courier New" w:hAnsi="Courier New" w:cs="Courier New"/>
          <w:color w:val="414042"/>
          <w:sz w:val="22"/>
          <w:szCs w:val="22"/>
        </w:rPr>
        <w:t xml:space="preserve"> </w:t>
      </w:r>
      <w:r w:rsidR="00A34E28" w:rsidRPr="00423787">
        <w:rPr>
          <w:rFonts w:ascii="Katsoulidis" w:hAnsi="Katsoulidis"/>
          <w:sz w:val="22"/>
          <w:szCs w:val="22"/>
        </w:rPr>
        <w:t>Απόφαση του Πρύτανη του Εθνικού και Καποδιστριακού Πανεπιστήμιου Αθηνών, σε εφαρμογή της παρ. 1 του άρθρου 13 του Ν. 4589/2019.</w:t>
      </w:r>
    </w:p>
    <w:p w14:paraId="3775160A" w14:textId="77777777" w:rsidR="00F8090C" w:rsidRPr="001E32F8" w:rsidRDefault="00F8090C" w:rsidP="00F8090C">
      <w:pPr>
        <w:jc w:val="both"/>
        <w:rPr>
          <w:rFonts w:ascii="Katsoulidis" w:hAnsi="Katsoulidis"/>
          <w:b/>
          <w:sz w:val="22"/>
          <w:szCs w:val="22"/>
        </w:rPr>
      </w:pPr>
    </w:p>
    <w:p w14:paraId="21DB5560" w14:textId="3B3D4A01" w:rsidR="00F8090C" w:rsidRDefault="00F8090C" w:rsidP="00F8090C">
      <w:pPr>
        <w:jc w:val="both"/>
        <w:rPr>
          <w:rFonts w:ascii="Katsoulidis" w:hAnsi="Katsoulidis"/>
          <w:sz w:val="22"/>
          <w:szCs w:val="22"/>
        </w:rPr>
      </w:pPr>
      <w:r w:rsidRPr="001E32F8">
        <w:rPr>
          <w:rFonts w:ascii="Katsoulidis" w:hAnsi="Katsoulidis"/>
          <w:b/>
          <w:sz w:val="22"/>
          <w:szCs w:val="22"/>
        </w:rPr>
        <w:t xml:space="preserve">δ) </w:t>
      </w:r>
      <w:r w:rsidRPr="001E32F8">
        <w:rPr>
          <w:rFonts w:ascii="Katsoulidis" w:hAnsi="Katsoulidis"/>
          <w:sz w:val="22"/>
          <w:szCs w:val="22"/>
        </w:rPr>
        <w:t xml:space="preserve">Ο </w:t>
      </w:r>
      <w:r w:rsidRPr="001E32F8">
        <w:rPr>
          <w:rFonts w:ascii="Katsoulidis" w:hAnsi="Katsoulidis"/>
          <w:b/>
          <w:sz w:val="22"/>
          <w:szCs w:val="22"/>
        </w:rPr>
        <w:t>Φορέας</w:t>
      </w:r>
      <w:r w:rsidRPr="001E32F8">
        <w:rPr>
          <w:rFonts w:ascii="Katsoulidis" w:hAnsi="Katsoulidis"/>
          <w:sz w:val="22"/>
          <w:szCs w:val="22"/>
        </w:rPr>
        <w:t xml:space="preserve"> με την επωνυμία «……………………………………………..», ο οποίος λειτουργεί υπό τη νομική μορφή</w:t>
      </w:r>
      <w:r w:rsidRPr="001E32F8">
        <w:rPr>
          <w:rStyle w:val="FootnoteReference"/>
          <w:rFonts w:ascii="Katsoulidis" w:hAnsi="Katsoulidis"/>
          <w:sz w:val="22"/>
          <w:szCs w:val="22"/>
        </w:rPr>
        <w:footnoteReference w:id="2"/>
      </w:r>
      <w:r w:rsidRPr="001E32F8">
        <w:rPr>
          <w:rFonts w:ascii="Katsoulidis" w:hAnsi="Katsoulidis"/>
          <w:sz w:val="22"/>
          <w:szCs w:val="22"/>
        </w:rPr>
        <w:t xml:space="preserve"> ………………………….. με Α.Φ.Μ…………….., έδρα</w:t>
      </w:r>
      <w:r w:rsidRPr="001E32F8">
        <w:rPr>
          <w:rStyle w:val="FootnoteReference"/>
          <w:rFonts w:ascii="Katsoulidis" w:hAnsi="Katsoulidis"/>
          <w:sz w:val="22"/>
          <w:szCs w:val="22"/>
        </w:rPr>
        <w:footnoteReference w:id="3"/>
      </w:r>
      <w:r w:rsidRPr="001E32F8">
        <w:rPr>
          <w:rFonts w:ascii="Katsoulidis" w:hAnsi="Katsoulidis"/>
          <w:sz w:val="22"/>
          <w:szCs w:val="22"/>
        </w:rPr>
        <w:t xml:space="preserve"> ……………………………………… και με στοιχεία επικοινωνίας</w:t>
      </w:r>
      <w:r w:rsidRPr="001E32F8">
        <w:rPr>
          <w:rStyle w:val="FootnoteReference"/>
          <w:rFonts w:ascii="Katsoulidis" w:hAnsi="Katsoulidis"/>
          <w:sz w:val="22"/>
          <w:szCs w:val="22"/>
        </w:rPr>
        <w:footnoteReference w:id="4"/>
      </w:r>
      <w:r w:rsidRPr="001E32F8">
        <w:rPr>
          <w:rFonts w:ascii="Katsoulidis" w:hAnsi="Katsoulidis"/>
          <w:sz w:val="22"/>
          <w:szCs w:val="22"/>
        </w:rPr>
        <w:t xml:space="preserve"> </w:t>
      </w:r>
      <w:proofErr w:type="spellStart"/>
      <w:r w:rsidR="006F0CA5">
        <w:rPr>
          <w:rFonts w:ascii="Katsoulidis" w:hAnsi="Katsoulidis"/>
          <w:sz w:val="22"/>
          <w:szCs w:val="22"/>
        </w:rPr>
        <w:t>τηλ</w:t>
      </w:r>
      <w:proofErr w:type="spellEnd"/>
      <w:r w:rsidRPr="001E32F8">
        <w:rPr>
          <w:rFonts w:ascii="Katsoulidis" w:hAnsi="Katsoulidis"/>
          <w:sz w:val="22"/>
          <w:szCs w:val="22"/>
        </w:rPr>
        <w:t>………………………………………………..</w:t>
      </w:r>
      <w:proofErr w:type="gramStart"/>
      <w:r w:rsidR="006F0CA5">
        <w:rPr>
          <w:rFonts w:ascii="Katsoulidis" w:hAnsi="Katsoulidis"/>
          <w:sz w:val="22"/>
          <w:szCs w:val="22"/>
          <w:lang w:val="en-US"/>
        </w:rPr>
        <w:t>e</w:t>
      </w:r>
      <w:r w:rsidR="006F0CA5" w:rsidRPr="00E705BB">
        <w:rPr>
          <w:rFonts w:ascii="Katsoulidis" w:hAnsi="Katsoulidis"/>
          <w:sz w:val="22"/>
          <w:szCs w:val="22"/>
        </w:rPr>
        <w:t>-</w:t>
      </w:r>
      <w:r w:rsidR="006F0CA5">
        <w:rPr>
          <w:rFonts w:ascii="Katsoulidis" w:hAnsi="Katsoulidis"/>
          <w:sz w:val="22"/>
          <w:szCs w:val="22"/>
          <w:lang w:val="en-US"/>
        </w:rPr>
        <w:t>mail</w:t>
      </w:r>
      <w:proofErr w:type="gramEnd"/>
      <w:r w:rsidR="006F0CA5">
        <w:rPr>
          <w:rFonts w:ascii="Katsoulidis" w:hAnsi="Katsoulidis"/>
          <w:sz w:val="22"/>
          <w:szCs w:val="22"/>
        </w:rPr>
        <w:t>…………………………………………</w:t>
      </w:r>
      <w:r w:rsidR="006F0CA5" w:rsidRPr="00E705BB">
        <w:rPr>
          <w:rFonts w:ascii="Katsoulidis" w:hAnsi="Katsoulidis"/>
          <w:sz w:val="22"/>
          <w:szCs w:val="22"/>
        </w:rPr>
        <w:t>…</w:t>
      </w:r>
      <w:r w:rsidR="006F0CA5">
        <w:rPr>
          <w:rFonts w:ascii="Katsoulidis" w:hAnsi="Katsoulidis"/>
          <w:sz w:val="22"/>
          <w:szCs w:val="22"/>
        </w:rPr>
        <w:t>……</w:t>
      </w:r>
      <w:r w:rsidR="006F0CA5" w:rsidRPr="00E705BB">
        <w:rPr>
          <w:rFonts w:ascii="Katsoulidis" w:hAnsi="Katsoulidis"/>
          <w:sz w:val="22"/>
          <w:szCs w:val="22"/>
        </w:rPr>
        <w:t>…</w:t>
      </w:r>
      <w:r w:rsidR="006F0CA5">
        <w:rPr>
          <w:rFonts w:ascii="Katsoulidis" w:hAnsi="Katsoulidis"/>
          <w:sz w:val="22"/>
          <w:szCs w:val="22"/>
        </w:rPr>
        <w:t>……</w:t>
      </w:r>
      <w:r w:rsidR="006F0CA5" w:rsidRPr="00E705BB">
        <w:rPr>
          <w:rFonts w:ascii="Katsoulidis" w:hAnsi="Katsoulidis"/>
          <w:sz w:val="22"/>
          <w:szCs w:val="22"/>
        </w:rPr>
        <w:t>…</w:t>
      </w:r>
      <w:r w:rsidR="006F0CA5">
        <w:rPr>
          <w:rFonts w:ascii="Katsoulidis" w:hAnsi="Katsoulidis"/>
          <w:sz w:val="22"/>
          <w:szCs w:val="22"/>
        </w:rPr>
        <w:t>…</w:t>
      </w:r>
      <w:r w:rsidR="006F0CA5" w:rsidRPr="00E705BB">
        <w:rPr>
          <w:rFonts w:ascii="Katsoulidis" w:hAnsi="Katsoulidis"/>
          <w:sz w:val="22"/>
          <w:szCs w:val="22"/>
        </w:rPr>
        <w:t>…..</w:t>
      </w:r>
      <w:r w:rsidRPr="001E32F8">
        <w:rPr>
          <w:rFonts w:ascii="Katsoulidis" w:hAnsi="Katsoulidis"/>
          <w:sz w:val="22"/>
          <w:szCs w:val="22"/>
        </w:rPr>
        <w:t xml:space="preserve">, ο οποίος στο εξής θα αποκαλείται </w:t>
      </w:r>
      <w:r w:rsidRPr="001E32F8">
        <w:rPr>
          <w:rFonts w:ascii="Katsoulidis" w:hAnsi="Katsoulidis"/>
          <w:b/>
          <w:sz w:val="22"/>
          <w:szCs w:val="22"/>
        </w:rPr>
        <w:t xml:space="preserve">Φορέας Υποδοχής, </w:t>
      </w:r>
      <w:r w:rsidRPr="001E32F8">
        <w:rPr>
          <w:rFonts w:ascii="Katsoulidis" w:hAnsi="Katsoulidis"/>
          <w:sz w:val="22"/>
          <w:szCs w:val="22"/>
        </w:rPr>
        <w:t xml:space="preserve">εκπροσωπούμενος για την υπογραφή του παρόντος από τον </w:t>
      </w:r>
      <w:proofErr w:type="spellStart"/>
      <w:r w:rsidRPr="001E32F8">
        <w:rPr>
          <w:rFonts w:ascii="Katsoulidis" w:hAnsi="Katsoulidis"/>
          <w:sz w:val="22"/>
          <w:szCs w:val="22"/>
        </w:rPr>
        <w:t>κο</w:t>
      </w:r>
      <w:proofErr w:type="spellEnd"/>
      <w:r w:rsidRPr="001E32F8">
        <w:rPr>
          <w:rFonts w:ascii="Katsoulidis" w:hAnsi="Katsoulidis"/>
          <w:sz w:val="22"/>
          <w:szCs w:val="22"/>
        </w:rPr>
        <w:t xml:space="preserve">/κα……………………………… </w:t>
      </w:r>
    </w:p>
    <w:p w14:paraId="58FD353C" w14:textId="0CB7B4F4" w:rsidR="004A27A0" w:rsidRDefault="004A27A0" w:rsidP="00F8090C">
      <w:pPr>
        <w:jc w:val="both"/>
        <w:rPr>
          <w:rFonts w:ascii="Katsoulidis" w:hAnsi="Katsoulidis"/>
          <w:sz w:val="22"/>
          <w:szCs w:val="22"/>
        </w:rPr>
      </w:pPr>
    </w:p>
    <w:p w14:paraId="7667123F" w14:textId="79B6BE84" w:rsidR="00F8090C" w:rsidRPr="003A1154" w:rsidRDefault="004A27A0" w:rsidP="00F8090C">
      <w:pPr>
        <w:jc w:val="both"/>
        <w:rPr>
          <w:rFonts w:ascii="Katsoulidis" w:hAnsi="Katsoulidis"/>
          <w:b/>
          <w:sz w:val="22"/>
          <w:szCs w:val="22"/>
        </w:rPr>
      </w:pPr>
      <w:r>
        <w:rPr>
          <w:rFonts w:ascii="Katsoulidis" w:hAnsi="Katsoulidis"/>
          <w:sz w:val="22"/>
          <w:szCs w:val="22"/>
        </w:rPr>
        <w:t xml:space="preserve">ε) </w:t>
      </w:r>
      <w:r w:rsidR="0083132D">
        <w:rPr>
          <w:rFonts w:ascii="Katsoulidis" w:hAnsi="Katsoulidis"/>
          <w:sz w:val="22"/>
          <w:szCs w:val="22"/>
        </w:rPr>
        <w:t xml:space="preserve">Ο/Η </w:t>
      </w:r>
      <w:r w:rsidR="0083132D" w:rsidRPr="0089496B">
        <w:rPr>
          <w:rFonts w:ascii="Katsoulidis" w:hAnsi="Katsoulidis"/>
          <w:b/>
          <w:sz w:val="22"/>
          <w:szCs w:val="22"/>
        </w:rPr>
        <w:t>Υπεύθυνος/η</w:t>
      </w:r>
      <w:r w:rsidR="00057B17">
        <w:rPr>
          <w:rFonts w:ascii="Katsoulidis" w:hAnsi="Katsoulidis"/>
          <w:b/>
          <w:sz w:val="22"/>
          <w:szCs w:val="22"/>
        </w:rPr>
        <w:t xml:space="preserve"> </w:t>
      </w:r>
      <w:r w:rsidR="0083132D" w:rsidRPr="0089496B">
        <w:rPr>
          <w:rFonts w:ascii="Katsoulidis" w:hAnsi="Katsoulidis"/>
          <w:b/>
          <w:sz w:val="22"/>
          <w:szCs w:val="22"/>
        </w:rPr>
        <w:t>για την Πρακτική Άσκηση</w:t>
      </w:r>
      <w:r w:rsidR="00057B17">
        <w:rPr>
          <w:rFonts w:ascii="Katsoulidis" w:hAnsi="Katsoulidis"/>
          <w:sz w:val="22"/>
          <w:szCs w:val="22"/>
        </w:rPr>
        <w:t xml:space="preserve"> ……………………………….,</w:t>
      </w:r>
      <w:r w:rsidR="0083132D">
        <w:rPr>
          <w:rFonts w:ascii="Katsoulidis" w:hAnsi="Katsoulidis"/>
          <w:sz w:val="22"/>
          <w:szCs w:val="22"/>
        </w:rPr>
        <w:t xml:space="preserve"> μέλος ΔΕΠ του Τμήματος …………</w:t>
      </w:r>
      <w:r w:rsidR="00FE79E7">
        <w:rPr>
          <w:rFonts w:ascii="Katsoulidis" w:hAnsi="Katsoulidis"/>
          <w:sz w:val="22"/>
          <w:szCs w:val="22"/>
        </w:rPr>
        <w:t>…………………..</w:t>
      </w:r>
      <w:r w:rsidR="0083132D">
        <w:rPr>
          <w:rFonts w:ascii="Katsoulidis" w:hAnsi="Katsoulidis"/>
          <w:sz w:val="22"/>
          <w:szCs w:val="22"/>
        </w:rPr>
        <w:t>……………………,</w:t>
      </w:r>
      <w:r w:rsidR="003A1154">
        <w:rPr>
          <w:rFonts w:ascii="Katsoulidis" w:hAnsi="Katsoulidis"/>
          <w:sz w:val="22"/>
          <w:szCs w:val="22"/>
        </w:rPr>
        <w:t xml:space="preserve"> </w:t>
      </w:r>
      <w:r w:rsidR="0083132D">
        <w:rPr>
          <w:rFonts w:ascii="Katsoulidis" w:hAnsi="Katsoulidis"/>
          <w:sz w:val="22"/>
          <w:szCs w:val="22"/>
        </w:rPr>
        <w:t>ο/η οποίος/α έχει ορισθεί με την από …………………</w:t>
      </w:r>
      <w:r w:rsidR="00FE79E7">
        <w:rPr>
          <w:rFonts w:ascii="Katsoulidis" w:hAnsi="Katsoulidis"/>
          <w:sz w:val="22"/>
          <w:szCs w:val="22"/>
        </w:rPr>
        <w:t>………….</w:t>
      </w:r>
      <w:r w:rsidR="0083132D">
        <w:rPr>
          <w:rFonts w:ascii="Katsoulidis" w:hAnsi="Katsoulidis"/>
          <w:sz w:val="22"/>
          <w:szCs w:val="22"/>
        </w:rPr>
        <w:t>……. απόφαση της Συνέλευσης του Τμήματος</w:t>
      </w:r>
      <w:r w:rsidR="0083132D" w:rsidRPr="003A1154">
        <w:rPr>
          <w:rFonts w:ascii="Katsoulidis" w:hAnsi="Katsoulidis"/>
          <w:sz w:val="22"/>
          <w:szCs w:val="22"/>
        </w:rPr>
        <w:t xml:space="preserve">, και είναι αρμόδιος/α για την παρακολούθηση και υποστήριξη των </w:t>
      </w:r>
      <w:r w:rsidR="0083132D" w:rsidRPr="003A1154">
        <w:rPr>
          <w:rFonts w:ascii="Katsoulidis" w:hAnsi="Katsoulidis"/>
          <w:sz w:val="22"/>
          <w:szCs w:val="22"/>
        </w:rPr>
        <w:lastRenderedPageBreak/>
        <w:t>επιμέρους δράσεων της Πρακτικής Άσκησης, σύμφωνα με την πρόσκληση</w:t>
      </w:r>
      <w:r w:rsidR="00FE79E7" w:rsidRPr="00144D2D">
        <w:rPr>
          <w:rFonts w:ascii="Katsoulidis" w:hAnsi="Katsoulidis"/>
          <w:sz w:val="22"/>
          <w:szCs w:val="22"/>
        </w:rPr>
        <w:t xml:space="preserve"> </w:t>
      </w:r>
      <w:r w:rsidR="00212F4D" w:rsidRPr="00144D2D">
        <w:rPr>
          <w:rFonts w:ascii="Katsoulidis" w:hAnsi="Katsoulidis"/>
          <w:sz w:val="22"/>
          <w:szCs w:val="22"/>
        </w:rPr>
        <w:t>ΕΚΠ14 (Α/Α Πρόσκλησης ΟΠΣ: 5933) της Ειδικής Υπηρεσίας Διαχείρισης Προγρ</w:t>
      </w:r>
      <w:r w:rsidR="00A074C8" w:rsidRPr="00144D2D">
        <w:rPr>
          <w:rFonts w:ascii="Katsoulidis" w:hAnsi="Katsoulidis"/>
          <w:sz w:val="22"/>
          <w:szCs w:val="22"/>
        </w:rPr>
        <w:t>ά</w:t>
      </w:r>
      <w:r w:rsidR="00212F4D" w:rsidRPr="00144D2D">
        <w:rPr>
          <w:rFonts w:ascii="Katsoulidis" w:hAnsi="Katsoulidis"/>
          <w:sz w:val="22"/>
          <w:szCs w:val="22"/>
        </w:rPr>
        <w:t>μματος «Ανθρώπινο Δυναμικό &amp; Κοινωνική Συνοχή</w:t>
      </w:r>
      <w:r w:rsidR="0083132D" w:rsidRPr="003A1154">
        <w:rPr>
          <w:rFonts w:ascii="Katsoulidis" w:hAnsi="Katsoulidis"/>
          <w:sz w:val="22"/>
          <w:szCs w:val="22"/>
        </w:rPr>
        <w:t>»,</w:t>
      </w:r>
    </w:p>
    <w:p w14:paraId="6B33FAF0" w14:textId="7DE851D6" w:rsidR="00F8090C" w:rsidRPr="003A1154" w:rsidRDefault="004A27A0" w:rsidP="00F8090C">
      <w:pPr>
        <w:jc w:val="both"/>
        <w:rPr>
          <w:rFonts w:ascii="Katsoulidis" w:hAnsi="Katsoulidis"/>
          <w:sz w:val="22"/>
          <w:szCs w:val="22"/>
        </w:rPr>
      </w:pPr>
      <w:proofErr w:type="spellStart"/>
      <w:r w:rsidRPr="003A1154">
        <w:rPr>
          <w:rFonts w:ascii="Katsoulidis" w:hAnsi="Katsoulidis"/>
          <w:b/>
          <w:sz w:val="22"/>
          <w:szCs w:val="22"/>
        </w:rPr>
        <w:t>στ</w:t>
      </w:r>
      <w:proofErr w:type="spellEnd"/>
      <w:r w:rsidR="00F8090C" w:rsidRPr="003A1154">
        <w:rPr>
          <w:rFonts w:ascii="Katsoulidis" w:hAnsi="Katsoulidis"/>
          <w:b/>
          <w:sz w:val="22"/>
          <w:szCs w:val="22"/>
        </w:rPr>
        <w:t>) ο/η Φοιτητής/</w:t>
      </w:r>
      <w:proofErr w:type="spellStart"/>
      <w:r w:rsidR="00F8090C" w:rsidRPr="003A1154">
        <w:rPr>
          <w:rFonts w:ascii="Katsoulidis" w:hAnsi="Katsoulidis"/>
          <w:b/>
          <w:sz w:val="22"/>
          <w:szCs w:val="22"/>
        </w:rPr>
        <w:t>τρια</w:t>
      </w:r>
      <w:proofErr w:type="spellEnd"/>
      <w:r w:rsidR="00F8090C" w:rsidRPr="003A1154">
        <w:rPr>
          <w:rFonts w:ascii="Katsoulidis" w:hAnsi="Katsoulidis"/>
          <w:sz w:val="22"/>
          <w:szCs w:val="22"/>
        </w:rPr>
        <w:t xml:space="preserve">  με τα κάτωθι στοιχεία: </w:t>
      </w:r>
    </w:p>
    <w:p w14:paraId="442EB35C"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ONOMA  </w:t>
      </w:r>
      <w:r w:rsidRPr="001E32F8">
        <w:rPr>
          <w:rFonts w:ascii="Katsoulidis" w:hAnsi="Katsoulidis"/>
          <w:sz w:val="22"/>
          <w:szCs w:val="22"/>
        </w:rPr>
        <w:tab/>
        <w:t>: ……………………………………………………………………….</w:t>
      </w:r>
    </w:p>
    <w:p w14:paraId="4EA3B919"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EΠΩNYMO</w:t>
      </w:r>
      <w:r w:rsidRPr="001E32F8">
        <w:rPr>
          <w:rFonts w:ascii="Katsoulidis" w:hAnsi="Katsoulidis"/>
          <w:sz w:val="22"/>
          <w:szCs w:val="22"/>
        </w:rPr>
        <w:tab/>
        <w:t>: ……………………………………………………………………….</w:t>
      </w:r>
    </w:p>
    <w:p w14:paraId="7A00C467"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ONOMA ΠΑΤΕΡΑ</w:t>
      </w:r>
      <w:r w:rsidRPr="001E32F8">
        <w:rPr>
          <w:rFonts w:ascii="Katsoulidis" w:hAnsi="Katsoulidis"/>
          <w:sz w:val="22"/>
          <w:szCs w:val="22"/>
        </w:rPr>
        <w:tab/>
        <w:t>: ……………………………………………………………………….</w:t>
      </w:r>
    </w:p>
    <w:p w14:paraId="0A7B98D6"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ΕΠΩΝΥΜΟ ΠΑΤΕΡΑ</w:t>
      </w:r>
      <w:r w:rsidRPr="001E32F8">
        <w:rPr>
          <w:rFonts w:ascii="Katsoulidis" w:hAnsi="Katsoulidis"/>
          <w:sz w:val="22"/>
          <w:szCs w:val="22"/>
        </w:rPr>
        <w:tab/>
        <w:t>: ……………………………………………………………………….</w:t>
      </w:r>
    </w:p>
    <w:p w14:paraId="42A2EF22"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ONOMA ΜΗΤΕΡΑΣ</w:t>
      </w:r>
      <w:r w:rsidRPr="001E32F8">
        <w:rPr>
          <w:rFonts w:ascii="Katsoulidis" w:hAnsi="Katsoulidis"/>
          <w:sz w:val="22"/>
          <w:szCs w:val="22"/>
        </w:rPr>
        <w:tab/>
        <w:t>: ……………………………………………………………………….</w:t>
      </w:r>
    </w:p>
    <w:p w14:paraId="7FBCB753"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ΕΠΩΝΥΜΟ ΜΗΤΕΡΑΣ</w:t>
      </w:r>
      <w:r w:rsidRPr="001E32F8">
        <w:rPr>
          <w:rFonts w:ascii="Katsoulidis" w:hAnsi="Katsoulidis"/>
          <w:sz w:val="22"/>
          <w:szCs w:val="22"/>
        </w:rPr>
        <w:tab/>
        <w:t>: ……………………………………………………………………….</w:t>
      </w:r>
    </w:p>
    <w:p w14:paraId="05D1F267" w14:textId="30946319"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ΦΥΛΟ</w:t>
      </w:r>
      <w:r w:rsidR="00E573D2">
        <w:rPr>
          <w:rStyle w:val="FootnoteReference"/>
          <w:rFonts w:ascii="Katsoulidis" w:hAnsi="Katsoulidis"/>
          <w:sz w:val="22"/>
          <w:szCs w:val="22"/>
        </w:rPr>
        <w:footnoteReference w:id="5"/>
      </w:r>
      <w:r w:rsidRPr="001E32F8">
        <w:rPr>
          <w:rFonts w:ascii="Katsoulidis" w:hAnsi="Katsoulidis"/>
          <w:sz w:val="22"/>
          <w:szCs w:val="22"/>
        </w:rPr>
        <w:t xml:space="preserve">                                       </w:t>
      </w:r>
      <w:r w:rsidR="003C0B0C">
        <w:rPr>
          <w:rFonts w:ascii="Katsoulidis" w:hAnsi="Katsoulidis"/>
          <w:sz w:val="22"/>
          <w:szCs w:val="22"/>
        </w:rPr>
        <w:tab/>
      </w:r>
      <w:r w:rsidRPr="001E32F8">
        <w:rPr>
          <w:rFonts w:ascii="Katsoulidis" w:hAnsi="Katsoulidis"/>
          <w:sz w:val="22"/>
          <w:szCs w:val="22"/>
        </w:rPr>
        <w:t xml:space="preserve"> </w:t>
      </w:r>
      <w:r w:rsidR="00632273">
        <w:rPr>
          <w:rFonts w:ascii="Katsoulidis" w:hAnsi="Katsoulidis"/>
          <w:sz w:val="22"/>
          <w:szCs w:val="22"/>
        </w:rPr>
        <w:t xml:space="preserve"> : ……………………………………………………………………..</w:t>
      </w:r>
    </w:p>
    <w:p w14:paraId="624D07A6" w14:textId="77777777" w:rsidR="00F8090C" w:rsidRPr="001E32F8" w:rsidRDefault="00F8090C" w:rsidP="00F8090C">
      <w:pPr>
        <w:widowControl w:val="0"/>
        <w:tabs>
          <w:tab w:val="left" w:pos="700"/>
          <w:tab w:val="left" w:pos="3440"/>
          <w:tab w:val="left" w:pos="4800"/>
        </w:tabs>
        <w:jc w:val="both"/>
        <w:rPr>
          <w:rFonts w:ascii="Katsoulidis" w:eastAsia="Calibri" w:hAnsi="Katsoulidis"/>
          <w:sz w:val="22"/>
          <w:szCs w:val="22"/>
          <w:lang w:eastAsia="en-US"/>
        </w:rPr>
      </w:pPr>
      <w:r w:rsidRPr="001E32F8">
        <w:rPr>
          <w:rFonts w:ascii="Katsoulidis" w:hAnsi="Katsoulidis"/>
          <w:sz w:val="22"/>
          <w:szCs w:val="22"/>
        </w:rPr>
        <w:t>ΟΙΚΟΓΕΝΕΙΑΚΗ ΚΑΤΑΣΤΑΣΗ</w:t>
      </w:r>
      <w:r w:rsidRPr="001E32F8">
        <w:rPr>
          <w:rFonts w:ascii="Katsoulidis" w:hAnsi="Katsoulidis"/>
          <w:sz w:val="22"/>
          <w:szCs w:val="22"/>
          <w:vertAlign w:val="superscript"/>
        </w:rPr>
        <w:footnoteReference w:id="6"/>
      </w:r>
      <w:r w:rsidRPr="001E32F8">
        <w:rPr>
          <w:rFonts w:ascii="Katsoulidis" w:hAnsi="Katsoulidis"/>
          <w:sz w:val="22"/>
          <w:szCs w:val="22"/>
        </w:rPr>
        <w:t xml:space="preserve"> </w:t>
      </w:r>
      <w:r w:rsidRPr="001E32F8">
        <w:rPr>
          <w:rFonts w:ascii="Katsoulidis" w:hAnsi="Katsoulidis"/>
          <w:sz w:val="22"/>
          <w:szCs w:val="22"/>
        </w:rPr>
        <w:tab/>
        <w:t>: ……………………………………………………………………….</w:t>
      </w:r>
    </w:p>
    <w:p w14:paraId="402B47EB"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ONOMA ΣYZYΓOY</w:t>
      </w:r>
      <w:r w:rsidRPr="001E32F8">
        <w:rPr>
          <w:rFonts w:ascii="Katsoulidis" w:hAnsi="Katsoulidis"/>
          <w:sz w:val="22"/>
          <w:szCs w:val="22"/>
        </w:rPr>
        <w:tab/>
        <w:t>: ……………………………………………………………………….</w:t>
      </w:r>
    </w:p>
    <w:p w14:paraId="5772C954"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ΑΡΙΘΜΟΣ ΠΑΙΔΙΩΝ</w:t>
      </w:r>
      <w:r w:rsidRPr="001E32F8">
        <w:rPr>
          <w:rFonts w:ascii="Katsoulidis" w:hAnsi="Katsoulidis"/>
          <w:sz w:val="22"/>
          <w:szCs w:val="22"/>
        </w:rPr>
        <w:tab/>
        <w:t>: ……………………………………………………………………….</w:t>
      </w:r>
    </w:p>
    <w:p w14:paraId="69A275E0" w14:textId="77777777" w:rsidR="00F8090C" w:rsidRPr="001E32F8" w:rsidRDefault="00F8090C" w:rsidP="00F8090C">
      <w:pPr>
        <w:widowControl w:val="0"/>
        <w:tabs>
          <w:tab w:val="left" w:pos="700"/>
          <w:tab w:val="left" w:pos="3440"/>
          <w:tab w:val="left" w:pos="4800"/>
        </w:tabs>
        <w:jc w:val="both"/>
        <w:rPr>
          <w:rFonts w:ascii="Katsoulidis" w:eastAsia="Calibri" w:hAnsi="Katsoulidis"/>
          <w:sz w:val="22"/>
          <w:szCs w:val="22"/>
          <w:lang w:eastAsia="en-US"/>
        </w:rPr>
      </w:pPr>
      <w:r w:rsidRPr="001E32F8">
        <w:rPr>
          <w:rFonts w:ascii="Katsoulidis" w:hAnsi="Katsoulidis"/>
          <w:sz w:val="22"/>
          <w:szCs w:val="22"/>
        </w:rPr>
        <w:t>ΚΑΤΗΓΟΡΙΑ ΕΚΠΑΙΔΕΥΣΗΣ</w:t>
      </w:r>
      <w:r w:rsidRPr="001E32F8">
        <w:rPr>
          <w:rFonts w:ascii="Katsoulidis" w:hAnsi="Katsoulidis"/>
          <w:sz w:val="22"/>
          <w:szCs w:val="22"/>
          <w:vertAlign w:val="superscript"/>
        </w:rPr>
        <w:footnoteReference w:id="7"/>
      </w:r>
      <w:r w:rsidRPr="001E32F8">
        <w:rPr>
          <w:rFonts w:ascii="Katsoulidis" w:hAnsi="Katsoulidis"/>
          <w:sz w:val="22"/>
          <w:szCs w:val="22"/>
        </w:rPr>
        <w:t xml:space="preserve"> </w:t>
      </w:r>
      <w:r w:rsidRPr="001E32F8">
        <w:rPr>
          <w:rFonts w:ascii="Katsoulidis" w:hAnsi="Katsoulidis"/>
          <w:sz w:val="22"/>
          <w:szCs w:val="22"/>
        </w:rPr>
        <w:tab/>
        <w:t>: ……………………………………………………………………….</w:t>
      </w:r>
    </w:p>
    <w:p w14:paraId="189114D4"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ΧΩΡΑ ΚΑΤΟΙΚΙΑΣ</w:t>
      </w:r>
      <w:r w:rsidRPr="001E32F8">
        <w:rPr>
          <w:rFonts w:ascii="Katsoulidis" w:hAnsi="Katsoulidis"/>
          <w:sz w:val="22"/>
          <w:szCs w:val="22"/>
        </w:rPr>
        <w:tab/>
        <w:t>: ……………………………………………………………………….</w:t>
      </w:r>
    </w:p>
    <w:p w14:paraId="10D8C590" w14:textId="72B7B700"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ΤΟΠΟΣ/ΗΜΕΡΟΜΗΝΙΑ ΓΕΝΝΗΣΗΣ: ………………………………………………………………..</w:t>
      </w:r>
    </w:p>
    <w:p w14:paraId="671FCFCB" w14:textId="77777777" w:rsidR="00F8090C" w:rsidRPr="001E32F8" w:rsidRDefault="00F8090C" w:rsidP="00F8090C">
      <w:pPr>
        <w:widowControl w:val="0"/>
        <w:tabs>
          <w:tab w:val="left" w:pos="700"/>
          <w:tab w:val="left" w:pos="3440"/>
          <w:tab w:val="left" w:pos="4800"/>
        </w:tabs>
        <w:jc w:val="both"/>
        <w:rPr>
          <w:rFonts w:ascii="Katsoulidis" w:eastAsia="Calibri" w:hAnsi="Katsoulidis"/>
          <w:sz w:val="22"/>
          <w:szCs w:val="22"/>
          <w:lang w:eastAsia="en-US"/>
        </w:rPr>
      </w:pPr>
      <w:r w:rsidRPr="001E32F8">
        <w:rPr>
          <w:rFonts w:ascii="Katsoulidis" w:hAnsi="Katsoulidis"/>
          <w:sz w:val="22"/>
          <w:szCs w:val="22"/>
          <w:lang w:val="en-GB"/>
        </w:rPr>
        <w:t>A</w:t>
      </w:r>
      <w:r w:rsidRPr="001E32F8">
        <w:rPr>
          <w:rFonts w:ascii="Katsoulidis" w:hAnsi="Katsoulidis"/>
          <w:sz w:val="22"/>
          <w:szCs w:val="22"/>
        </w:rPr>
        <w:t>.Φ.</w:t>
      </w:r>
      <w:r w:rsidRPr="001E32F8">
        <w:rPr>
          <w:rFonts w:ascii="Katsoulidis" w:hAnsi="Katsoulidis"/>
          <w:sz w:val="22"/>
          <w:szCs w:val="22"/>
          <w:lang w:val="en-GB"/>
        </w:rPr>
        <w:t>M</w:t>
      </w:r>
      <w:r w:rsidRPr="001E32F8">
        <w:rPr>
          <w:rFonts w:ascii="Katsoulidis" w:hAnsi="Katsoulidis"/>
          <w:sz w:val="22"/>
          <w:szCs w:val="22"/>
        </w:rPr>
        <w:t>. /Δ.Ο.Υ</w:t>
      </w:r>
      <w:r w:rsidRPr="001E32F8">
        <w:rPr>
          <w:rFonts w:ascii="Katsoulidis" w:hAnsi="Katsoulidis"/>
          <w:sz w:val="22"/>
          <w:szCs w:val="22"/>
        </w:rPr>
        <w:tab/>
        <w:t>: ……………………………………………………………………….</w:t>
      </w:r>
    </w:p>
    <w:p w14:paraId="4A739E93"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ΔΙΕΥΘΥ</w:t>
      </w:r>
      <w:r w:rsidRPr="001E32F8">
        <w:rPr>
          <w:rFonts w:ascii="Katsoulidis" w:hAnsi="Katsoulidis"/>
          <w:sz w:val="22"/>
          <w:szCs w:val="22"/>
          <w:lang w:val="en-GB"/>
        </w:rPr>
        <w:t>N</w:t>
      </w:r>
      <w:r w:rsidRPr="001E32F8">
        <w:rPr>
          <w:rFonts w:ascii="Katsoulidis" w:hAnsi="Katsoulidis"/>
          <w:sz w:val="22"/>
          <w:szCs w:val="22"/>
        </w:rPr>
        <w:t>Σ</w:t>
      </w:r>
      <w:r w:rsidRPr="001E32F8">
        <w:rPr>
          <w:rFonts w:ascii="Katsoulidis" w:hAnsi="Katsoulidis"/>
          <w:sz w:val="22"/>
          <w:szCs w:val="22"/>
          <w:lang w:val="en-GB"/>
        </w:rPr>
        <w:t>H</w:t>
      </w:r>
      <w:r w:rsidRPr="001E32F8">
        <w:rPr>
          <w:rFonts w:ascii="Katsoulidis" w:hAnsi="Katsoulidis"/>
          <w:sz w:val="22"/>
          <w:szCs w:val="22"/>
        </w:rPr>
        <w:t xml:space="preserve"> </w:t>
      </w:r>
      <w:r w:rsidRPr="001E32F8">
        <w:rPr>
          <w:rFonts w:ascii="Katsoulidis" w:hAnsi="Katsoulidis"/>
          <w:sz w:val="22"/>
          <w:szCs w:val="22"/>
          <w:lang w:val="en-GB"/>
        </w:rPr>
        <w:t>KATOIKIA</w:t>
      </w:r>
      <w:r w:rsidRPr="001E32F8">
        <w:rPr>
          <w:rFonts w:ascii="Katsoulidis" w:hAnsi="Katsoulidis"/>
          <w:sz w:val="22"/>
          <w:szCs w:val="22"/>
        </w:rPr>
        <w:t>Σ</w:t>
      </w:r>
      <w:r w:rsidRPr="001E32F8">
        <w:rPr>
          <w:rFonts w:ascii="Katsoulidis" w:hAnsi="Katsoulidis"/>
          <w:sz w:val="22"/>
          <w:szCs w:val="22"/>
        </w:rPr>
        <w:tab/>
        <w:t>: ……………………………………………………………………….</w:t>
      </w:r>
    </w:p>
    <w:p w14:paraId="50974298" w14:textId="42BFC6BA"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lang w:val="en-GB"/>
        </w:rPr>
        <w:t>A</w:t>
      </w:r>
      <w:r w:rsidRPr="001E32F8">
        <w:rPr>
          <w:rFonts w:ascii="Katsoulidis" w:hAnsi="Katsoulidis"/>
          <w:sz w:val="22"/>
          <w:szCs w:val="22"/>
        </w:rPr>
        <w:t>.Δ.</w:t>
      </w:r>
      <w:r w:rsidRPr="001E32F8">
        <w:rPr>
          <w:rFonts w:ascii="Katsoulidis" w:hAnsi="Katsoulidis"/>
          <w:sz w:val="22"/>
          <w:szCs w:val="22"/>
          <w:lang w:val="en-GB"/>
        </w:rPr>
        <w:t>T</w:t>
      </w:r>
      <w:proofErr w:type="gramStart"/>
      <w:r w:rsidRPr="001E32F8">
        <w:rPr>
          <w:rFonts w:ascii="Katsoulidis" w:hAnsi="Katsoulidis"/>
          <w:sz w:val="22"/>
          <w:szCs w:val="22"/>
        </w:rPr>
        <w:t>./</w:t>
      </w:r>
      <w:proofErr w:type="gramEnd"/>
      <w:r w:rsidRPr="001E32F8">
        <w:rPr>
          <w:rFonts w:ascii="Katsoulidis" w:hAnsi="Katsoulidis"/>
          <w:sz w:val="22"/>
          <w:szCs w:val="22"/>
        </w:rPr>
        <w:t xml:space="preserve"> ΕΚΔΟΥΣΑ ΑΡΧΗ            </w:t>
      </w:r>
      <w:r w:rsidR="002951D4" w:rsidRPr="001E32F8">
        <w:rPr>
          <w:rFonts w:ascii="Katsoulidis" w:hAnsi="Katsoulidis"/>
          <w:sz w:val="22"/>
          <w:szCs w:val="22"/>
        </w:rPr>
        <w:tab/>
      </w:r>
      <w:r w:rsidRPr="001E32F8">
        <w:rPr>
          <w:rFonts w:ascii="Katsoulidis" w:hAnsi="Katsoulidis"/>
          <w:sz w:val="22"/>
          <w:szCs w:val="22"/>
        </w:rPr>
        <w:t xml:space="preserve"> </w:t>
      </w:r>
      <w:r w:rsidR="00632273">
        <w:rPr>
          <w:rFonts w:ascii="Katsoulidis" w:hAnsi="Katsoulidis"/>
          <w:sz w:val="22"/>
          <w:szCs w:val="22"/>
        </w:rPr>
        <w:t>:……………………..…………………………………………………</w:t>
      </w:r>
    </w:p>
    <w:p w14:paraId="55E2AF36"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ΗΜΕΡΟΜΗΝΙΑ ΕΚΔΟΣΗΣ      </w:t>
      </w:r>
      <w:r w:rsidR="002951D4" w:rsidRPr="001E32F8">
        <w:rPr>
          <w:rFonts w:ascii="Katsoulidis" w:hAnsi="Katsoulidis"/>
          <w:sz w:val="22"/>
          <w:szCs w:val="22"/>
        </w:rPr>
        <w:tab/>
      </w:r>
      <w:r w:rsidRPr="001E32F8">
        <w:rPr>
          <w:rFonts w:ascii="Katsoulidis" w:hAnsi="Katsoulidis"/>
          <w:sz w:val="22"/>
          <w:szCs w:val="22"/>
        </w:rPr>
        <w:t xml:space="preserve"> : ……………………………………………………………………….</w:t>
      </w:r>
    </w:p>
    <w:p w14:paraId="74689D54" w14:textId="3C5D75F9"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ΤΗΛΕΦΩΝΟ                               </w:t>
      </w:r>
      <w:r w:rsidR="002951D4" w:rsidRPr="001E32F8">
        <w:rPr>
          <w:rFonts w:ascii="Katsoulidis" w:hAnsi="Katsoulidis"/>
          <w:sz w:val="22"/>
          <w:szCs w:val="22"/>
        </w:rPr>
        <w:tab/>
      </w:r>
      <w:r w:rsidR="00632273">
        <w:rPr>
          <w:rFonts w:ascii="Katsoulidis" w:hAnsi="Katsoulidis"/>
          <w:sz w:val="22"/>
          <w:szCs w:val="22"/>
        </w:rPr>
        <w:t xml:space="preserve"> : ………………………………………………………………………</w:t>
      </w:r>
    </w:p>
    <w:p w14:paraId="6C68A33D"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proofErr w:type="gramStart"/>
      <w:r w:rsidRPr="001E32F8">
        <w:rPr>
          <w:rFonts w:ascii="Katsoulidis" w:hAnsi="Katsoulidis"/>
          <w:sz w:val="22"/>
          <w:szCs w:val="22"/>
          <w:lang w:val="en-US"/>
        </w:rPr>
        <w:t>e</w:t>
      </w:r>
      <w:r w:rsidRPr="001E32F8">
        <w:rPr>
          <w:rFonts w:ascii="Katsoulidis" w:hAnsi="Katsoulidis"/>
          <w:sz w:val="22"/>
          <w:szCs w:val="22"/>
        </w:rPr>
        <w:t>-</w:t>
      </w:r>
      <w:r w:rsidRPr="001E32F8">
        <w:rPr>
          <w:rFonts w:ascii="Katsoulidis" w:hAnsi="Katsoulidis"/>
          <w:sz w:val="22"/>
          <w:szCs w:val="22"/>
          <w:lang w:val="en-US"/>
        </w:rPr>
        <w:t>mail</w:t>
      </w:r>
      <w:proofErr w:type="gramEnd"/>
      <w:r w:rsidRPr="001E32F8">
        <w:rPr>
          <w:rFonts w:ascii="Katsoulidis" w:hAnsi="Katsoulidis"/>
          <w:sz w:val="22"/>
          <w:szCs w:val="22"/>
        </w:rPr>
        <w:tab/>
      </w:r>
      <w:r w:rsidRPr="001E32F8">
        <w:rPr>
          <w:rFonts w:ascii="Katsoulidis" w:hAnsi="Katsoulidis"/>
          <w:sz w:val="22"/>
          <w:szCs w:val="22"/>
        </w:rPr>
        <w:tab/>
        <w:t>: ……………………………………………………………………….</w:t>
      </w:r>
    </w:p>
    <w:p w14:paraId="054B4197" w14:textId="77777777" w:rsidR="00F8090C" w:rsidRPr="001E32F8" w:rsidRDefault="00F8090C" w:rsidP="00F8090C">
      <w:pPr>
        <w:widowControl w:val="0"/>
        <w:tabs>
          <w:tab w:val="left" w:pos="700"/>
          <w:tab w:val="left" w:pos="3440"/>
          <w:tab w:val="left" w:pos="4800"/>
        </w:tabs>
        <w:jc w:val="both"/>
        <w:rPr>
          <w:rFonts w:ascii="Katsoulidis" w:eastAsia="Calibri" w:hAnsi="Katsoulidis"/>
          <w:sz w:val="22"/>
          <w:szCs w:val="22"/>
          <w:lang w:eastAsia="en-US"/>
        </w:rPr>
      </w:pPr>
      <w:r w:rsidRPr="001E32F8">
        <w:rPr>
          <w:rFonts w:ascii="Katsoulidis" w:hAnsi="Katsoulidis"/>
          <w:sz w:val="22"/>
          <w:szCs w:val="22"/>
        </w:rPr>
        <w:t>ΙΘΑΓΕΝΕΙΑ</w:t>
      </w:r>
      <w:r w:rsidRPr="001E32F8">
        <w:rPr>
          <w:rFonts w:ascii="Katsoulidis" w:hAnsi="Katsoulidis"/>
          <w:sz w:val="22"/>
          <w:szCs w:val="22"/>
        </w:rPr>
        <w:tab/>
        <w:t>: ……………………………………………………………………….</w:t>
      </w:r>
    </w:p>
    <w:p w14:paraId="331FFD05"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ΤΜΗΜΑ ΦΟΙΤΗΣΗΣ </w:t>
      </w:r>
      <w:r w:rsidRPr="001E32F8">
        <w:rPr>
          <w:rFonts w:ascii="Katsoulidis" w:hAnsi="Katsoulidis"/>
          <w:b/>
          <w:sz w:val="22"/>
          <w:szCs w:val="22"/>
        </w:rPr>
        <w:tab/>
      </w:r>
      <w:r w:rsidRPr="001E32F8">
        <w:rPr>
          <w:rFonts w:ascii="Katsoulidis" w:hAnsi="Katsoulidis"/>
          <w:sz w:val="22"/>
          <w:szCs w:val="22"/>
        </w:rPr>
        <w:t>: ……………………………………………………………………….</w:t>
      </w:r>
    </w:p>
    <w:p w14:paraId="6D3A8760" w14:textId="37C88368"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Α.Μ.Κ.Α.                        </w:t>
      </w:r>
      <w:r w:rsidRPr="001E32F8">
        <w:rPr>
          <w:rFonts w:ascii="Katsoulidis" w:hAnsi="Katsoulidis"/>
          <w:sz w:val="22"/>
          <w:szCs w:val="22"/>
        </w:rPr>
        <w:tab/>
      </w:r>
      <w:r w:rsidR="00632273">
        <w:rPr>
          <w:rFonts w:ascii="Katsoulidis" w:hAnsi="Katsoulidis"/>
          <w:sz w:val="22"/>
          <w:szCs w:val="22"/>
        </w:rPr>
        <w:t>:  ………………………………………………………………………</w:t>
      </w:r>
    </w:p>
    <w:p w14:paraId="7968508D" w14:textId="4CE64682"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ΑΡΙΘΜΟΣ ΜΗΤΡΩΟΥ ΑΣΦΑΛΙΣΜΕΝΟΥ : …………………………………………………………….</w:t>
      </w:r>
    </w:p>
    <w:p w14:paraId="31E739F8" w14:textId="2CC1C461" w:rsidR="00A01380" w:rsidRPr="001E32F8" w:rsidRDefault="00A01380" w:rsidP="00A01380">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Αριθμός Μητρώου φοιτητή</w:t>
      </w:r>
      <w:r w:rsidRPr="001E32F8">
        <w:rPr>
          <w:rFonts w:ascii="Katsoulidis" w:hAnsi="Katsoulidis"/>
          <w:color w:val="1F497D"/>
          <w:lang w:eastAsia="en-US"/>
        </w:rPr>
        <w:tab/>
        <w:t>: ..........................................................................</w:t>
      </w:r>
      <w:r w:rsidR="00745ED3">
        <w:rPr>
          <w:rFonts w:ascii="Katsoulidis" w:hAnsi="Katsoulidis"/>
          <w:color w:val="1F497D"/>
          <w:lang w:eastAsia="en-US"/>
        </w:rPr>
        <w:t>....................</w:t>
      </w:r>
    </w:p>
    <w:p w14:paraId="0EA7A59B"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ΚΩΔ. </w:t>
      </w:r>
      <w:r w:rsidRPr="001E32F8">
        <w:rPr>
          <w:rFonts w:ascii="Katsoulidis" w:hAnsi="Katsoulidis"/>
          <w:sz w:val="22"/>
          <w:szCs w:val="22"/>
          <w:lang w:val="en-US"/>
        </w:rPr>
        <w:t>GROUP</w:t>
      </w:r>
      <w:r w:rsidRPr="001E32F8">
        <w:rPr>
          <w:rFonts w:ascii="Katsoulidis" w:hAnsi="Katsoulidis"/>
          <w:sz w:val="22"/>
          <w:szCs w:val="22"/>
        </w:rPr>
        <w:t xml:space="preserve"> ΑΤΛΑΣ                  </w:t>
      </w:r>
      <w:proofErr w:type="gramStart"/>
      <w:r w:rsidR="002951D4" w:rsidRPr="001E32F8">
        <w:rPr>
          <w:rFonts w:ascii="Katsoulidis" w:hAnsi="Katsoulidis"/>
          <w:sz w:val="22"/>
          <w:szCs w:val="22"/>
        </w:rPr>
        <w:tab/>
      </w:r>
      <w:r w:rsidRPr="001E32F8">
        <w:rPr>
          <w:rFonts w:ascii="Katsoulidis" w:hAnsi="Katsoulidis"/>
          <w:sz w:val="22"/>
          <w:szCs w:val="22"/>
        </w:rPr>
        <w:t xml:space="preserve"> :  ………………………………………………………………………..</w:t>
      </w:r>
      <w:proofErr w:type="gramEnd"/>
    </w:p>
    <w:p w14:paraId="5088DBDD" w14:textId="7777777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ΚΩΔ. ΘΕΣΗΣ ΑΤΛΑΣ                  </w:t>
      </w:r>
      <w:r w:rsidR="002951D4" w:rsidRPr="001E32F8">
        <w:rPr>
          <w:rFonts w:ascii="Katsoulidis" w:hAnsi="Katsoulidis"/>
          <w:sz w:val="22"/>
          <w:szCs w:val="22"/>
        </w:rPr>
        <w:tab/>
      </w:r>
      <w:r w:rsidRPr="001E32F8">
        <w:rPr>
          <w:rFonts w:ascii="Katsoulidis" w:hAnsi="Katsoulidis"/>
          <w:sz w:val="22"/>
          <w:szCs w:val="22"/>
        </w:rPr>
        <w:t xml:space="preserve"> :  ………………………………………………………………………..</w:t>
      </w:r>
    </w:p>
    <w:p w14:paraId="2D677BBD" w14:textId="1C276D1D"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ΗΜΕΡΕΣ</w:t>
      </w:r>
      <w:r w:rsidRPr="001E32F8">
        <w:rPr>
          <w:rStyle w:val="FootnoteReference"/>
          <w:rFonts w:ascii="Katsoulidis" w:hAnsi="Katsoulidis"/>
          <w:sz w:val="22"/>
          <w:szCs w:val="22"/>
        </w:rPr>
        <w:footnoteReference w:id="8"/>
      </w:r>
      <w:r w:rsidR="00A92013" w:rsidRPr="001E32F8">
        <w:rPr>
          <w:rFonts w:ascii="Katsoulidis" w:hAnsi="Katsoulidis"/>
          <w:sz w:val="22"/>
          <w:szCs w:val="22"/>
        </w:rPr>
        <w:t xml:space="preserve"> ΠΡΑΚΤΙΚΗΣ ΑΣΚΗΣΗΣ</w:t>
      </w:r>
      <w:r w:rsidR="00632273">
        <w:rPr>
          <w:rFonts w:ascii="Katsoulidis" w:hAnsi="Katsoulidis"/>
          <w:sz w:val="22"/>
          <w:szCs w:val="22"/>
        </w:rPr>
        <w:t xml:space="preserve"> : ………………………………………………………………………</w:t>
      </w:r>
    </w:p>
    <w:p w14:paraId="7602BBF4" w14:textId="713E6B1F"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ΩΡ</w:t>
      </w:r>
      <w:r w:rsidR="00A92013" w:rsidRPr="001E32F8">
        <w:rPr>
          <w:rFonts w:ascii="Katsoulidis" w:hAnsi="Katsoulidis"/>
          <w:sz w:val="22"/>
          <w:szCs w:val="22"/>
        </w:rPr>
        <w:t>Α ΕΝΑΡΞΗΣ ΠΡΑΚΤΙΚΗΣ ΑΣΚΗΣΗΣ</w:t>
      </w:r>
      <w:r w:rsidR="00632273">
        <w:rPr>
          <w:rFonts w:ascii="Katsoulidis" w:hAnsi="Katsoulidis"/>
          <w:sz w:val="22"/>
          <w:szCs w:val="22"/>
        </w:rPr>
        <w:t xml:space="preserve"> </w:t>
      </w:r>
      <w:r w:rsidRPr="001E32F8">
        <w:rPr>
          <w:rFonts w:ascii="Katsoulidis" w:hAnsi="Katsoulidis"/>
          <w:sz w:val="22"/>
          <w:szCs w:val="22"/>
        </w:rPr>
        <w:t>: …………………………………………………………</w:t>
      </w:r>
      <w:r w:rsidR="00632273">
        <w:rPr>
          <w:rFonts w:ascii="Katsoulidis" w:hAnsi="Katsoulidis"/>
          <w:sz w:val="22"/>
          <w:szCs w:val="22"/>
        </w:rPr>
        <w:t>……</w:t>
      </w:r>
    </w:p>
    <w:p w14:paraId="61F1659E" w14:textId="5E3C9179" w:rsidR="00F8090C" w:rsidRPr="001E32F8" w:rsidRDefault="00A92013"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ΩΡΑ ΛΗΞΗΣ ΠΡΑΚΤΙΚΗΣ ΑΣΚΗΣΗΣ</w:t>
      </w:r>
      <w:r w:rsidR="00632273">
        <w:rPr>
          <w:rFonts w:ascii="Katsoulidis" w:hAnsi="Katsoulidis"/>
          <w:sz w:val="22"/>
          <w:szCs w:val="22"/>
        </w:rPr>
        <w:t xml:space="preserve"> </w:t>
      </w:r>
      <w:r w:rsidR="00F8090C" w:rsidRPr="001E32F8">
        <w:rPr>
          <w:rFonts w:ascii="Katsoulidis" w:hAnsi="Katsoulidis"/>
          <w:sz w:val="22"/>
          <w:szCs w:val="22"/>
        </w:rPr>
        <w:t>: …………………………………………………………</w:t>
      </w:r>
      <w:r w:rsidR="00632273">
        <w:rPr>
          <w:rFonts w:ascii="Katsoulidis" w:hAnsi="Katsoulidis"/>
          <w:sz w:val="22"/>
          <w:szCs w:val="22"/>
        </w:rPr>
        <w:t>……….</w:t>
      </w:r>
    </w:p>
    <w:p w14:paraId="04D4407C" w14:textId="2FB54DB7" w:rsidR="00F8090C" w:rsidRPr="001E32F8" w:rsidRDefault="00F8090C" w:rsidP="00F8090C">
      <w:pPr>
        <w:widowControl w:val="0"/>
        <w:tabs>
          <w:tab w:val="left" w:pos="700"/>
          <w:tab w:val="left" w:pos="3440"/>
          <w:tab w:val="left" w:pos="4800"/>
        </w:tabs>
        <w:jc w:val="both"/>
        <w:rPr>
          <w:rFonts w:ascii="Katsoulidis" w:hAnsi="Katsoulidis"/>
          <w:sz w:val="22"/>
          <w:szCs w:val="22"/>
        </w:rPr>
      </w:pPr>
      <w:r w:rsidRPr="001E32F8">
        <w:rPr>
          <w:rFonts w:ascii="Katsoulidis" w:hAnsi="Katsoulidis"/>
          <w:sz w:val="22"/>
          <w:szCs w:val="22"/>
        </w:rPr>
        <w:t xml:space="preserve">ΜΗΝΙΑΙΑ ΑΠΟΖΗΜΙΩΣΗ         </w:t>
      </w:r>
      <w:r w:rsidR="002951D4" w:rsidRPr="001E32F8">
        <w:rPr>
          <w:rFonts w:ascii="Katsoulidis" w:hAnsi="Katsoulidis"/>
          <w:sz w:val="22"/>
          <w:szCs w:val="22"/>
        </w:rPr>
        <w:tab/>
      </w:r>
      <w:r w:rsidRPr="001E32F8">
        <w:rPr>
          <w:rFonts w:ascii="Katsoulidis" w:hAnsi="Katsoulidis"/>
          <w:sz w:val="22"/>
          <w:szCs w:val="22"/>
        </w:rPr>
        <w:t xml:space="preserve">  : ……………………………………………………………………</w:t>
      </w:r>
      <w:r w:rsidR="00632273">
        <w:rPr>
          <w:rFonts w:ascii="Katsoulidis" w:hAnsi="Katsoulidis"/>
          <w:sz w:val="22"/>
          <w:szCs w:val="22"/>
        </w:rPr>
        <w:t>…..</w:t>
      </w:r>
    </w:p>
    <w:p w14:paraId="5DBA7F9B" w14:textId="77777777" w:rsidR="00F8090C" w:rsidRPr="001E32F8" w:rsidRDefault="00F8090C" w:rsidP="001106FA">
      <w:pPr>
        <w:widowControl w:val="0"/>
        <w:tabs>
          <w:tab w:val="left" w:pos="700"/>
          <w:tab w:val="left" w:pos="3440"/>
          <w:tab w:val="left" w:pos="4800"/>
        </w:tabs>
        <w:spacing w:line="276" w:lineRule="auto"/>
        <w:jc w:val="both"/>
        <w:rPr>
          <w:rFonts w:ascii="Katsoulidis" w:hAnsi="Katsoulidis"/>
          <w:sz w:val="23"/>
          <w:szCs w:val="23"/>
        </w:rPr>
      </w:pPr>
    </w:p>
    <w:p w14:paraId="56BE3DBE" w14:textId="77777777" w:rsidR="00F8090C" w:rsidRPr="001E32F8" w:rsidRDefault="00F8090C" w:rsidP="001106FA">
      <w:pPr>
        <w:widowControl w:val="0"/>
        <w:tabs>
          <w:tab w:val="left" w:pos="700"/>
          <w:tab w:val="left" w:pos="3440"/>
          <w:tab w:val="left" w:pos="4800"/>
        </w:tabs>
        <w:spacing w:line="276" w:lineRule="auto"/>
        <w:jc w:val="both"/>
        <w:rPr>
          <w:rFonts w:ascii="Katsoulidis" w:hAnsi="Katsoulidis"/>
          <w:sz w:val="23"/>
          <w:szCs w:val="23"/>
        </w:rPr>
      </w:pPr>
      <w:r w:rsidRPr="001E32F8">
        <w:rPr>
          <w:rFonts w:ascii="Katsoulidis" w:hAnsi="Katsoulidis"/>
          <w:sz w:val="23"/>
          <w:szCs w:val="23"/>
        </w:rPr>
        <w:t>συμφώνησαν και συναποδέχτηκαν τα εξής:</w:t>
      </w:r>
    </w:p>
    <w:p w14:paraId="5B537318" w14:textId="522F789C"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Το Τ.Ε.Ι</w:t>
      </w:r>
      <w:r w:rsidR="000930BE">
        <w:rPr>
          <w:rFonts w:ascii="Katsoulidis" w:hAnsi="Katsoulidis"/>
          <w:sz w:val="22"/>
          <w:szCs w:val="22"/>
        </w:rPr>
        <w:t>.</w:t>
      </w:r>
      <w:r w:rsidRPr="001E32F8">
        <w:rPr>
          <w:rFonts w:ascii="Katsoulidis" w:hAnsi="Katsoulidis"/>
          <w:sz w:val="22"/>
          <w:szCs w:val="22"/>
        </w:rPr>
        <w:t xml:space="preserve"> Στερεάς Ελλάδας από 29</w:t>
      </w:r>
      <w:r w:rsidR="004A0809">
        <w:rPr>
          <w:rFonts w:ascii="Katsoulidis" w:hAnsi="Katsoulidis"/>
          <w:sz w:val="22"/>
          <w:szCs w:val="22"/>
        </w:rPr>
        <w:t>/</w:t>
      </w:r>
      <w:r w:rsidRPr="001E32F8">
        <w:rPr>
          <w:rFonts w:ascii="Katsoulidis" w:hAnsi="Katsoulidis"/>
          <w:sz w:val="22"/>
          <w:szCs w:val="22"/>
        </w:rPr>
        <w:t>1</w:t>
      </w:r>
      <w:r w:rsidR="004A0809">
        <w:rPr>
          <w:rFonts w:ascii="Katsoulidis" w:hAnsi="Katsoulidis"/>
          <w:sz w:val="22"/>
          <w:szCs w:val="22"/>
        </w:rPr>
        <w:t>/</w:t>
      </w:r>
      <w:r w:rsidRPr="001E32F8">
        <w:rPr>
          <w:rFonts w:ascii="Katsoulidis" w:hAnsi="Katsoulidis"/>
          <w:sz w:val="22"/>
          <w:szCs w:val="22"/>
        </w:rPr>
        <w:t>2019</w:t>
      </w:r>
      <w:r w:rsidR="000930BE">
        <w:rPr>
          <w:rFonts w:ascii="Katsoulidis" w:hAnsi="Katsoulidis"/>
          <w:sz w:val="22"/>
          <w:szCs w:val="22"/>
        </w:rPr>
        <w:t>,</w:t>
      </w:r>
      <w:r w:rsidRPr="001E32F8">
        <w:rPr>
          <w:rFonts w:ascii="Katsoulidis" w:hAnsi="Katsoulidis"/>
          <w:sz w:val="22"/>
          <w:szCs w:val="22"/>
        </w:rPr>
        <w:t xml:space="preserve"> σε εφαρμογή του άρθρου 7 παρ.</w:t>
      </w:r>
      <w:r w:rsidR="000930BE">
        <w:rPr>
          <w:rFonts w:ascii="Katsoulidis" w:hAnsi="Katsoulidis"/>
          <w:sz w:val="22"/>
          <w:szCs w:val="22"/>
        </w:rPr>
        <w:t xml:space="preserve"> </w:t>
      </w:r>
      <w:r w:rsidRPr="001E32F8">
        <w:rPr>
          <w:rFonts w:ascii="Katsoulidis" w:hAnsi="Katsoulidis"/>
          <w:sz w:val="22"/>
          <w:szCs w:val="22"/>
        </w:rPr>
        <w:t>1 του Ν. 4589/2019</w:t>
      </w:r>
      <w:r w:rsidR="000930BE">
        <w:rPr>
          <w:rFonts w:ascii="Katsoulidis" w:hAnsi="Katsoulidis"/>
          <w:sz w:val="22"/>
          <w:szCs w:val="22"/>
        </w:rPr>
        <w:t>,</w:t>
      </w:r>
      <w:r w:rsidRPr="001E32F8">
        <w:rPr>
          <w:rFonts w:ascii="Katsoulidis" w:hAnsi="Katsoulidis"/>
          <w:sz w:val="22"/>
          <w:szCs w:val="22"/>
        </w:rPr>
        <w:t xml:space="preserve"> καταργήθηκε ως αυτοτελές νομικό πρόσωπο και εντάχθηκε στο Εθνικό και Καποδιστριακό Πανεπιστήμιο Αθηνών (Ε.Κ.Π.Α</w:t>
      </w:r>
      <w:r w:rsidR="000930BE">
        <w:rPr>
          <w:rFonts w:ascii="Katsoulidis" w:hAnsi="Katsoulidis"/>
          <w:sz w:val="22"/>
          <w:szCs w:val="22"/>
        </w:rPr>
        <w:t>.</w:t>
      </w:r>
      <w:r w:rsidRPr="001E32F8">
        <w:rPr>
          <w:rFonts w:ascii="Katsoulidis" w:hAnsi="Katsoulidis"/>
          <w:sz w:val="22"/>
          <w:szCs w:val="22"/>
        </w:rPr>
        <w:t>), το οποίο υπεισήλθε αυτοδικαίως και χωρίς άλλη διατύπωση σε όλα τα δικαιώματα και τις υποχρεώσεις του Τ.Ε.Ι</w:t>
      </w:r>
      <w:r w:rsidR="000930BE">
        <w:rPr>
          <w:rFonts w:ascii="Katsoulidis" w:hAnsi="Katsoulidis"/>
          <w:sz w:val="22"/>
          <w:szCs w:val="22"/>
        </w:rPr>
        <w:t>.</w:t>
      </w:r>
      <w:r w:rsidRPr="001E32F8">
        <w:rPr>
          <w:rFonts w:ascii="Katsoulidis" w:hAnsi="Katsoulidis"/>
          <w:sz w:val="22"/>
          <w:szCs w:val="22"/>
        </w:rPr>
        <w:t xml:space="preserve"> Στερεάς Ελλάδας, ως </w:t>
      </w:r>
      <w:proofErr w:type="spellStart"/>
      <w:r w:rsidRPr="001E32F8">
        <w:rPr>
          <w:rFonts w:ascii="Katsoulidis" w:hAnsi="Katsoulidis"/>
          <w:sz w:val="22"/>
          <w:szCs w:val="22"/>
        </w:rPr>
        <w:t>οιονεί</w:t>
      </w:r>
      <w:proofErr w:type="spellEnd"/>
      <w:r w:rsidRPr="001E32F8">
        <w:rPr>
          <w:rFonts w:ascii="Katsoulidis" w:hAnsi="Katsoulidis"/>
          <w:sz w:val="22"/>
          <w:szCs w:val="22"/>
        </w:rPr>
        <w:t xml:space="preserve"> καθολικός διάδοχος αυτού. Οι εγγεγραμμένοι φοιτητές σε Τμήματα του Τ.Ε.Ι. Στερεάς Ελλάδας οι οποίοι κατά την 29</w:t>
      </w:r>
      <w:r w:rsidRPr="001E32F8">
        <w:rPr>
          <w:rFonts w:ascii="Katsoulidis" w:hAnsi="Katsoulidis"/>
          <w:sz w:val="22"/>
          <w:szCs w:val="22"/>
          <w:vertAlign w:val="superscript"/>
        </w:rPr>
        <w:t>η</w:t>
      </w:r>
      <w:r w:rsidR="004A0809">
        <w:rPr>
          <w:rFonts w:ascii="Katsoulidis" w:hAnsi="Katsoulidis"/>
          <w:sz w:val="22"/>
          <w:szCs w:val="22"/>
        </w:rPr>
        <w:t>/</w:t>
      </w:r>
      <w:r w:rsidRPr="001E32F8">
        <w:rPr>
          <w:rFonts w:ascii="Katsoulidis" w:hAnsi="Katsoulidis"/>
          <w:sz w:val="22"/>
          <w:szCs w:val="22"/>
        </w:rPr>
        <w:t>1</w:t>
      </w:r>
      <w:r w:rsidR="004A0809">
        <w:rPr>
          <w:rFonts w:ascii="Katsoulidis" w:hAnsi="Katsoulidis"/>
          <w:sz w:val="22"/>
          <w:szCs w:val="22"/>
        </w:rPr>
        <w:t>/</w:t>
      </w:r>
      <w:r w:rsidRPr="001E32F8">
        <w:rPr>
          <w:rFonts w:ascii="Katsoulidis" w:hAnsi="Katsoulidis"/>
          <w:sz w:val="22"/>
          <w:szCs w:val="22"/>
        </w:rPr>
        <w:t xml:space="preserve">2019 δεν είχαν ολοκληρώσει τις υποχρεώσεις τους σύμφωνα με το ισχύον πρόγραμμα σπουδών τους για τη λήψη του πτυχίου τους </w:t>
      </w:r>
      <w:r w:rsidRPr="001E32F8">
        <w:rPr>
          <w:rFonts w:ascii="Katsoulidis" w:hAnsi="Katsoulidis"/>
          <w:sz w:val="22"/>
          <w:szCs w:val="22"/>
        </w:rPr>
        <w:lastRenderedPageBreak/>
        <w:t xml:space="preserve">εντάχθηκαν αυτοδικαίως στο Ε.Κ.Π.Α. με δικαίωμα να ολοκληρώσουν τις σπουδές τους σύμφωνα με τις διατάξεις του άρθρου 12 του Ν. 4589/2019. </w:t>
      </w:r>
    </w:p>
    <w:p w14:paraId="2B734E17" w14:textId="0CF46E51" w:rsidR="00153780" w:rsidRPr="001E32F8" w:rsidRDefault="00F8090C" w:rsidP="001106FA">
      <w:pPr>
        <w:numPr>
          <w:ilvl w:val="0"/>
          <w:numId w:val="5"/>
        </w:numPr>
        <w:tabs>
          <w:tab w:val="left" w:pos="-720"/>
        </w:tabs>
        <w:suppressAutoHyphens/>
        <w:spacing w:line="276" w:lineRule="auto"/>
        <w:ind w:left="360"/>
        <w:jc w:val="both"/>
        <w:rPr>
          <w:rFonts w:ascii="Katsoulidis" w:hAnsi="Katsoulidis" w:cs="Arial"/>
          <w:sz w:val="22"/>
          <w:szCs w:val="22"/>
        </w:rPr>
      </w:pPr>
      <w:r w:rsidRPr="001E32F8">
        <w:rPr>
          <w:rFonts w:ascii="Katsoulidis" w:hAnsi="Katsoulidis"/>
          <w:sz w:val="22"/>
          <w:szCs w:val="22"/>
        </w:rPr>
        <w:t xml:space="preserve">Η διεξαγωγή της πρακτικής άσκησης των εγγεγραμμένων φοιτητών πραγματοποιείται σύμφωνα με τις διατάξεις της παρ. 3 του άρθρου 12 του Ν. 4589/2019 και της περ. </w:t>
      </w:r>
      <w:proofErr w:type="spellStart"/>
      <w:r w:rsidRPr="001E32F8">
        <w:rPr>
          <w:rFonts w:ascii="Katsoulidis" w:hAnsi="Katsoulidis"/>
          <w:sz w:val="22"/>
          <w:szCs w:val="22"/>
        </w:rPr>
        <w:t>γ</w:t>
      </w:r>
      <w:r w:rsidR="003A1154">
        <w:rPr>
          <w:rFonts w:ascii="Katsoulidis" w:hAnsi="Katsoulidis"/>
          <w:sz w:val="22"/>
          <w:szCs w:val="22"/>
        </w:rPr>
        <w:t>’</w:t>
      </w:r>
      <w:r w:rsidRPr="001E32F8">
        <w:rPr>
          <w:rFonts w:ascii="Katsoulidis" w:hAnsi="Katsoulidis"/>
          <w:sz w:val="22"/>
          <w:szCs w:val="22"/>
        </w:rPr>
        <w:t>της</w:t>
      </w:r>
      <w:proofErr w:type="spellEnd"/>
      <w:r w:rsidRPr="001E32F8">
        <w:rPr>
          <w:rFonts w:ascii="Katsoulidis" w:hAnsi="Katsoulidis"/>
          <w:sz w:val="22"/>
          <w:szCs w:val="22"/>
        </w:rPr>
        <w:t xml:space="preserve"> παρ. 1 του άρθρου 25 του Ν. 1404/1983 «Δομή και Λειτουργία Τ.Ε.Ι.», όπως ισχύει. Αρμόδιο όργανο για τα θέματα ολοκλήρωσης του πρώτου κύκλου προγραμμάτων σπουδών των Τμημάτων του πρώην Τ.Ε.Ι. Στερεάς Ελλάδας, συμπεριλαμβανομένης της πρακτικής άσκησης των φοιτητών, είναι το Συμβούλιο Ένταξης του άρθρου 13 παρ.1 του Ν. 4589/2019. </w:t>
      </w:r>
    </w:p>
    <w:p w14:paraId="01879131" w14:textId="73C8EE1E" w:rsidR="00F8090C" w:rsidRPr="002B434E" w:rsidRDefault="00F8090C" w:rsidP="001106FA">
      <w:pPr>
        <w:numPr>
          <w:ilvl w:val="0"/>
          <w:numId w:val="5"/>
        </w:numPr>
        <w:tabs>
          <w:tab w:val="left" w:pos="-720"/>
        </w:tabs>
        <w:suppressAutoHyphens/>
        <w:spacing w:line="276" w:lineRule="auto"/>
        <w:ind w:left="360"/>
        <w:jc w:val="both"/>
        <w:rPr>
          <w:rFonts w:ascii="Katsoulidis" w:hAnsi="Katsoulidis" w:cs="Arial"/>
          <w:sz w:val="22"/>
          <w:szCs w:val="22"/>
        </w:rPr>
      </w:pPr>
      <w:r w:rsidRPr="001E32F8">
        <w:rPr>
          <w:rFonts w:ascii="Katsoulidis" w:hAnsi="Katsoulidis" w:cs="Arial"/>
          <w:sz w:val="22"/>
          <w:szCs w:val="22"/>
        </w:rPr>
        <w:t>Η πρακτική άσκηση του/ης φοιτητή/</w:t>
      </w:r>
      <w:proofErr w:type="spellStart"/>
      <w:r w:rsidRPr="001E32F8">
        <w:rPr>
          <w:rFonts w:ascii="Katsoulidis" w:hAnsi="Katsoulidis" w:cs="Arial"/>
          <w:sz w:val="22"/>
          <w:szCs w:val="22"/>
        </w:rPr>
        <w:t>ριας</w:t>
      </w:r>
      <w:proofErr w:type="spellEnd"/>
      <w:r w:rsidRPr="001E32F8">
        <w:rPr>
          <w:rFonts w:ascii="Katsoulidis" w:hAnsi="Katsoulidis" w:cs="Arial"/>
          <w:sz w:val="22"/>
          <w:szCs w:val="22"/>
        </w:rPr>
        <w:t xml:space="preserve"> εγκρίθηκε δυνάμει της από ……………………</w:t>
      </w:r>
      <w:r w:rsidR="00243B13">
        <w:rPr>
          <w:rFonts w:ascii="Katsoulidis" w:hAnsi="Katsoulidis" w:cs="Arial"/>
          <w:sz w:val="22"/>
          <w:szCs w:val="22"/>
        </w:rPr>
        <w:t>…</w:t>
      </w:r>
      <w:r w:rsidR="00243B13" w:rsidRPr="00E705BB">
        <w:rPr>
          <w:rFonts w:ascii="Katsoulidis" w:hAnsi="Katsoulidis" w:cs="Arial"/>
          <w:sz w:val="22"/>
          <w:szCs w:val="22"/>
        </w:rPr>
        <w:t>…</w:t>
      </w:r>
      <w:r w:rsidR="00243B13">
        <w:rPr>
          <w:rFonts w:ascii="Katsoulidis" w:hAnsi="Katsoulidis" w:cs="Arial"/>
          <w:sz w:val="22"/>
          <w:szCs w:val="22"/>
        </w:rPr>
        <w:t>…</w:t>
      </w:r>
      <w:r w:rsidR="00243B13" w:rsidRPr="00E705BB">
        <w:rPr>
          <w:rFonts w:ascii="Katsoulidis" w:hAnsi="Katsoulidis" w:cs="Arial"/>
          <w:sz w:val="22"/>
          <w:szCs w:val="22"/>
        </w:rPr>
        <w:t>…</w:t>
      </w:r>
      <w:r w:rsidR="00243B13">
        <w:rPr>
          <w:rFonts w:ascii="Katsoulidis" w:hAnsi="Katsoulidis" w:cs="Arial"/>
          <w:sz w:val="22"/>
          <w:szCs w:val="22"/>
        </w:rPr>
        <w:t>……</w:t>
      </w:r>
      <w:r w:rsidR="00243B13" w:rsidRPr="00E705BB">
        <w:rPr>
          <w:rFonts w:ascii="Katsoulidis" w:hAnsi="Katsoulidis" w:cs="Arial"/>
          <w:sz w:val="22"/>
          <w:szCs w:val="22"/>
        </w:rPr>
        <w:t>….</w:t>
      </w:r>
      <w:r w:rsidRPr="001E32F8">
        <w:rPr>
          <w:rFonts w:ascii="Katsoulidis" w:hAnsi="Katsoulidis" w:cs="Arial"/>
          <w:sz w:val="22"/>
          <w:szCs w:val="22"/>
        </w:rPr>
        <w:t>… Απόφασης του Συμβουλίου Ένταξης του Ε.Κ.Π.Α. στο πλαίσιο ολοκλήρωσης του προγράμματος σπουδών του Τμήματος ……</w:t>
      </w:r>
      <w:r w:rsidR="00243B13" w:rsidRPr="00E705BB">
        <w:rPr>
          <w:rFonts w:ascii="Katsoulidis" w:hAnsi="Katsoulidis" w:cs="Arial"/>
          <w:sz w:val="22"/>
          <w:szCs w:val="22"/>
        </w:rPr>
        <w:t>……………………………………………………………</w:t>
      </w:r>
      <w:r w:rsidRPr="001E32F8">
        <w:rPr>
          <w:rFonts w:ascii="Katsoulidis" w:hAnsi="Katsoulidis" w:cs="Arial"/>
          <w:sz w:val="22"/>
          <w:szCs w:val="22"/>
        </w:rPr>
        <w:t>…….. του πρώην Τ.Ε.Ι. Στερεάς Ελλάδας, η οποία εν συνεχεία εγκρίθηκε δυνάμει της από ……………….…………</w:t>
      </w:r>
      <w:r w:rsidR="00926B64">
        <w:rPr>
          <w:rFonts w:ascii="Katsoulidis" w:hAnsi="Katsoulidis" w:cs="Arial"/>
          <w:sz w:val="22"/>
          <w:szCs w:val="22"/>
        </w:rPr>
        <w:t xml:space="preserve"> </w:t>
      </w:r>
      <w:r w:rsidRPr="001E32F8">
        <w:rPr>
          <w:rFonts w:ascii="Katsoulidis" w:hAnsi="Katsoulidis" w:cs="Arial"/>
          <w:sz w:val="22"/>
          <w:szCs w:val="22"/>
        </w:rPr>
        <w:t xml:space="preserve">Απόφασης </w:t>
      </w:r>
      <w:r w:rsidR="009F5A6E" w:rsidRPr="009F5A6E">
        <w:rPr>
          <w:rFonts w:ascii="Katsoulidis" w:hAnsi="Katsoulidis" w:cs="Arial"/>
          <w:sz w:val="22"/>
          <w:szCs w:val="22"/>
        </w:rPr>
        <w:t>του καθ’ ύλην αρμοδίου οργάνου του Ε.Λ.Κ.Ε.</w:t>
      </w:r>
      <w:r w:rsidR="009F5A6E" w:rsidRPr="009F5A6E" w:rsidDel="009F5A6E">
        <w:rPr>
          <w:rFonts w:ascii="Katsoulidis" w:hAnsi="Katsoulidis" w:cs="Arial"/>
          <w:sz w:val="22"/>
          <w:szCs w:val="22"/>
        </w:rPr>
        <w:t xml:space="preserve"> </w:t>
      </w:r>
      <w:r w:rsidRPr="001E32F8">
        <w:rPr>
          <w:rFonts w:ascii="Katsoulidis" w:hAnsi="Katsoulidis" w:cs="Arial"/>
          <w:sz w:val="22"/>
          <w:szCs w:val="22"/>
        </w:rPr>
        <w:t xml:space="preserve">(ΑΔΑ: ……………………………………….) να διεξαχθεί στο πλαίσιο του </w:t>
      </w:r>
      <w:r w:rsidR="009F5A6E">
        <w:rPr>
          <w:rFonts w:ascii="Katsoulidis" w:hAnsi="Katsoulidis" w:cs="Arial"/>
          <w:sz w:val="22"/>
          <w:szCs w:val="22"/>
        </w:rPr>
        <w:t xml:space="preserve">έργου/ </w:t>
      </w:r>
      <w:r w:rsidRPr="001E32F8">
        <w:rPr>
          <w:rFonts w:ascii="Katsoulidis" w:hAnsi="Katsoulidis" w:cs="Arial"/>
          <w:sz w:val="22"/>
          <w:szCs w:val="22"/>
        </w:rPr>
        <w:t xml:space="preserve">προγράμματος </w:t>
      </w:r>
      <w:r w:rsidR="009F5A6E">
        <w:rPr>
          <w:rFonts w:ascii="Katsoulidis" w:hAnsi="Katsoulidis" w:cs="Arial"/>
          <w:sz w:val="22"/>
          <w:szCs w:val="22"/>
        </w:rPr>
        <w:t>με</w:t>
      </w:r>
      <w:r w:rsidR="009F5A6E" w:rsidRPr="001E32F8">
        <w:rPr>
          <w:rFonts w:ascii="Katsoulidis" w:hAnsi="Katsoulidis" w:cs="Arial"/>
          <w:sz w:val="22"/>
          <w:szCs w:val="22"/>
        </w:rPr>
        <w:t xml:space="preserve"> </w:t>
      </w:r>
      <w:r w:rsidRPr="001E32F8">
        <w:rPr>
          <w:rFonts w:ascii="Katsoulidis" w:hAnsi="Katsoulidis" w:cs="Arial"/>
          <w:sz w:val="22"/>
          <w:szCs w:val="22"/>
        </w:rPr>
        <w:t xml:space="preserve">Κ.Ε. </w:t>
      </w:r>
      <w:r w:rsidR="002D1429">
        <w:rPr>
          <w:rFonts w:ascii="Katsoulidis" w:hAnsi="Katsoulidis" w:cs="Arial"/>
          <w:sz w:val="22"/>
          <w:szCs w:val="22"/>
        </w:rPr>
        <w:t>20560</w:t>
      </w:r>
      <w:r w:rsidR="002D1429" w:rsidRPr="001E32F8">
        <w:rPr>
          <w:rFonts w:ascii="Katsoulidis" w:hAnsi="Katsoulidis" w:cs="Arial"/>
          <w:sz w:val="22"/>
          <w:szCs w:val="22"/>
        </w:rPr>
        <w:t xml:space="preserve"> </w:t>
      </w:r>
      <w:r w:rsidRPr="001E32F8">
        <w:rPr>
          <w:rFonts w:ascii="Katsoulidis" w:hAnsi="Katsoulidis" w:cs="Arial"/>
          <w:sz w:val="22"/>
          <w:szCs w:val="22"/>
        </w:rPr>
        <w:t>και τίτλο «</w:t>
      </w:r>
      <w:proofErr w:type="spellStart"/>
      <w:r w:rsidR="004A0809" w:rsidRPr="004A0809">
        <w:rPr>
          <w:rFonts w:ascii="Katsoulidis" w:hAnsi="Katsoulidis"/>
          <w:sz w:val="22"/>
          <w:szCs w:val="22"/>
        </w:rPr>
        <w:t>Υποέργο</w:t>
      </w:r>
      <w:proofErr w:type="spellEnd"/>
      <w:r w:rsidR="004A0809" w:rsidRPr="004A0809">
        <w:rPr>
          <w:rFonts w:ascii="Katsoulidis" w:hAnsi="Katsoulidis"/>
          <w:sz w:val="22"/>
          <w:szCs w:val="22"/>
        </w:rPr>
        <w:t xml:space="preserve"> 3 </w:t>
      </w:r>
      <w:r w:rsidR="002D1429">
        <w:rPr>
          <w:rFonts w:ascii="Katsoulidis" w:hAnsi="Katsoulidis"/>
          <w:sz w:val="22"/>
          <w:szCs w:val="22"/>
        </w:rPr>
        <w:t>«</w:t>
      </w:r>
      <w:r w:rsidR="004A0809" w:rsidRPr="004A0809">
        <w:rPr>
          <w:rFonts w:ascii="Katsoulidis" w:hAnsi="Katsoulidis"/>
          <w:sz w:val="22"/>
          <w:szCs w:val="22"/>
        </w:rPr>
        <w:t xml:space="preserve">Χρηματοδοτήσεις για την Πρακτική Άσκηση των Τμημάτων του πρώην ΤΕΙ ΣΤΕΡΕΑΣ ΕΛΛΑΔΑΣ» </w:t>
      </w:r>
      <w:r w:rsidR="00C03FB2" w:rsidRPr="00144D2D">
        <w:rPr>
          <w:rFonts w:ascii="Katsoulidis" w:hAnsi="Katsoulidis" w:cs="Calibri"/>
          <w:sz w:val="22"/>
          <w:szCs w:val="22"/>
        </w:rPr>
        <w:t xml:space="preserve">της Πράξης «Πρακτική Άσκηση ΕΚΠΑ </w:t>
      </w:r>
      <w:proofErr w:type="spellStart"/>
      <w:r w:rsidR="00C03FB2" w:rsidRPr="00144D2D">
        <w:rPr>
          <w:rFonts w:ascii="Katsoulidis" w:hAnsi="Katsoulidis" w:cs="Calibri"/>
          <w:sz w:val="22"/>
          <w:szCs w:val="22"/>
        </w:rPr>
        <w:t>ακ</w:t>
      </w:r>
      <w:proofErr w:type="spellEnd"/>
      <w:r w:rsidR="00C03FB2" w:rsidRPr="00144D2D">
        <w:rPr>
          <w:rFonts w:ascii="Katsoulidis" w:hAnsi="Katsoulidis" w:cs="Calibri"/>
          <w:sz w:val="22"/>
          <w:szCs w:val="22"/>
        </w:rPr>
        <w:t xml:space="preserve">. ετών 2022-2023 &amp; 2023-2024» με Κωδικό ΟΠΣ 6004512 </w:t>
      </w:r>
      <w:r w:rsidR="002D1429" w:rsidRPr="00144D2D">
        <w:rPr>
          <w:rFonts w:ascii="Katsoulidis" w:hAnsi="Katsoulidis" w:cs="Calibri"/>
          <w:sz w:val="22"/>
          <w:szCs w:val="22"/>
        </w:rPr>
        <w:t>του</w:t>
      </w:r>
      <w:r w:rsidR="00C03FB2" w:rsidRPr="00144D2D">
        <w:rPr>
          <w:rFonts w:ascii="Katsoulidis" w:hAnsi="Katsoulidis" w:cs="Calibri"/>
          <w:sz w:val="22"/>
          <w:szCs w:val="22"/>
        </w:rPr>
        <w:t xml:space="preserve"> Πρ</w:t>
      </w:r>
      <w:r w:rsidR="002D1429" w:rsidRPr="00144D2D">
        <w:rPr>
          <w:rFonts w:ascii="Katsoulidis" w:hAnsi="Katsoulidis" w:cs="Calibri"/>
          <w:sz w:val="22"/>
          <w:szCs w:val="22"/>
        </w:rPr>
        <w:t>ο</w:t>
      </w:r>
      <w:r w:rsidR="00C03FB2" w:rsidRPr="00144D2D">
        <w:rPr>
          <w:rFonts w:ascii="Katsoulidis" w:hAnsi="Katsoulidis" w:cs="Calibri"/>
          <w:sz w:val="22"/>
          <w:szCs w:val="22"/>
        </w:rPr>
        <w:t>γρ</w:t>
      </w:r>
      <w:r w:rsidR="002D1429" w:rsidRPr="00144D2D">
        <w:rPr>
          <w:rFonts w:ascii="Katsoulidis" w:hAnsi="Katsoulidis" w:cs="Calibri"/>
          <w:sz w:val="22"/>
          <w:szCs w:val="22"/>
        </w:rPr>
        <w:t>ά</w:t>
      </w:r>
      <w:r w:rsidR="00C03FB2" w:rsidRPr="00144D2D">
        <w:rPr>
          <w:rFonts w:ascii="Katsoulidis" w:hAnsi="Katsoulidis" w:cs="Calibri"/>
          <w:sz w:val="22"/>
          <w:szCs w:val="22"/>
        </w:rPr>
        <w:t>μμα</w:t>
      </w:r>
      <w:r w:rsidR="002D1429" w:rsidRPr="00144D2D">
        <w:rPr>
          <w:rFonts w:ascii="Katsoulidis" w:hAnsi="Katsoulidis" w:cs="Calibri"/>
          <w:sz w:val="22"/>
          <w:szCs w:val="22"/>
        </w:rPr>
        <w:t>τος</w:t>
      </w:r>
      <w:r w:rsidR="00C03FB2" w:rsidRPr="00144D2D">
        <w:rPr>
          <w:rFonts w:ascii="Katsoulidis" w:hAnsi="Katsoulidis" w:cs="Calibri"/>
          <w:sz w:val="22"/>
          <w:szCs w:val="22"/>
        </w:rPr>
        <w:t xml:space="preserve"> «Ανθρώπινο Δυναμικό και Κοινωνική Συνοχή 2021-2027»</w:t>
      </w:r>
      <w:r w:rsidR="00762F3E">
        <w:rPr>
          <w:rFonts w:ascii="Katsoulidis" w:hAnsi="Katsoulidis"/>
          <w:sz w:val="22"/>
          <w:szCs w:val="22"/>
        </w:rPr>
        <w:t xml:space="preserve">, </w:t>
      </w:r>
      <w:r w:rsidR="00762F3E" w:rsidRPr="00E4212F">
        <w:rPr>
          <w:rFonts w:ascii="Katsoulidis" w:hAnsi="Katsoulidis"/>
          <w:sz w:val="22"/>
          <w:szCs w:val="22"/>
        </w:rPr>
        <w:t>η οποία συγχρηματοδοτείται από την Ευρωπαϊκή</w:t>
      </w:r>
      <w:r w:rsidR="00762F3E">
        <w:rPr>
          <w:rFonts w:ascii="Katsoulidis" w:hAnsi="Katsoulidis"/>
          <w:sz w:val="22"/>
          <w:szCs w:val="22"/>
        </w:rPr>
        <w:t xml:space="preserve"> </w:t>
      </w:r>
      <w:r w:rsidR="00762F3E" w:rsidRPr="00E4212F">
        <w:rPr>
          <w:rFonts w:ascii="Katsoulidis" w:hAnsi="Katsoulidis"/>
          <w:sz w:val="22"/>
          <w:szCs w:val="22"/>
        </w:rPr>
        <w:t>Ένωση (ΕΚΤ+) και από εθνικούς πόρους,</w:t>
      </w:r>
      <w:r w:rsidR="00762F3E">
        <w:rPr>
          <w:rFonts w:ascii="Katsoulidis" w:hAnsi="Katsoulidis"/>
          <w:sz w:val="22"/>
          <w:szCs w:val="22"/>
        </w:rPr>
        <w:t xml:space="preserve"> </w:t>
      </w:r>
      <w:bookmarkStart w:id="0" w:name="_GoBack"/>
      <w:bookmarkEnd w:id="0"/>
      <w:r w:rsidR="009F5A6E" w:rsidRPr="002B434E">
        <w:rPr>
          <w:rFonts w:ascii="Katsoulidis" w:hAnsi="Katsoulidis"/>
          <w:sz w:val="22"/>
          <w:szCs w:val="22"/>
        </w:rPr>
        <w:t>στον ως άνω Φορέα.</w:t>
      </w:r>
    </w:p>
    <w:p w14:paraId="48D9A731" w14:textId="77EE4B16" w:rsidR="00153780"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Η πρακτική άσκηση του/ης ως άνω φοιτητή/</w:t>
      </w:r>
      <w:proofErr w:type="spellStart"/>
      <w:r w:rsidRPr="001E32F8">
        <w:rPr>
          <w:rFonts w:ascii="Katsoulidis" w:hAnsi="Katsoulidis"/>
          <w:sz w:val="22"/>
          <w:szCs w:val="22"/>
        </w:rPr>
        <w:t>ριας</w:t>
      </w:r>
      <w:proofErr w:type="spellEnd"/>
      <w:r w:rsidRPr="001E32F8">
        <w:rPr>
          <w:rFonts w:ascii="Katsoulidis" w:hAnsi="Katsoulidis"/>
          <w:sz w:val="22"/>
          <w:szCs w:val="22"/>
        </w:rPr>
        <w:t xml:space="preserve"> αρχίζει την ……….../…….……/……..… και λήγει την ………../…………./………..… </w:t>
      </w:r>
    </w:p>
    <w:p w14:paraId="60EFEAF3" w14:textId="77777777"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Ως τόπος εκτέλεσης της πρακτικής άσκησης ορίζεται .......................................................</w:t>
      </w:r>
    </w:p>
    <w:p w14:paraId="6F156403" w14:textId="65C573F0"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φορέας υποδοχής οφείλει να παρακολουθεί και να καθοδηγεί τον/την φοιτητή/</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για την επιτυχή εκτέλεση του έργου που ανατίθεται στο πλαίσιο της πρακτικής του</w:t>
      </w:r>
      <w:r w:rsidR="00926B64">
        <w:rPr>
          <w:rFonts w:ascii="Katsoulidis" w:hAnsi="Katsoulidis"/>
          <w:sz w:val="22"/>
          <w:szCs w:val="22"/>
        </w:rPr>
        <w:t>/της</w:t>
      </w:r>
      <w:r w:rsidRPr="001E32F8">
        <w:rPr>
          <w:rFonts w:ascii="Katsoulidis" w:hAnsi="Katsoulidis"/>
          <w:sz w:val="22"/>
          <w:szCs w:val="22"/>
        </w:rPr>
        <w:t xml:space="preserve"> άσκησης, ενώ ο</w:t>
      </w:r>
      <w:r w:rsidR="00926B64">
        <w:rPr>
          <w:rFonts w:ascii="Katsoulidis" w:hAnsi="Katsoulidis"/>
          <w:sz w:val="22"/>
          <w:szCs w:val="22"/>
        </w:rPr>
        <w:t>/η</w:t>
      </w:r>
      <w:r w:rsidRPr="001E32F8">
        <w:rPr>
          <w:rFonts w:ascii="Katsoulidis" w:hAnsi="Katsoulidis"/>
          <w:sz w:val="22"/>
          <w:szCs w:val="22"/>
        </w:rPr>
        <w:t xml:space="preserve"> Επιστημονικός</w:t>
      </w:r>
      <w:r w:rsidR="00926B64">
        <w:rPr>
          <w:rFonts w:ascii="Katsoulidis" w:hAnsi="Katsoulidis"/>
          <w:sz w:val="22"/>
          <w:szCs w:val="22"/>
        </w:rPr>
        <w:t>/ή</w:t>
      </w:r>
      <w:r w:rsidRPr="001E32F8">
        <w:rPr>
          <w:rFonts w:ascii="Katsoulidis" w:hAnsi="Katsoulidis"/>
          <w:sz w:val="22"/>
          <w:szCs w:val="22"/>
        </w:rPr>
        <w:t xml:space="preserve"> Υπεύθυνος</w:t>
      </w:r>
      <w:r w:rsidR="00926B64">
        <w:rPr>
          <w:rFonts w:ascii="Katsoulidis" w:hAnsi="Katsoulidis"/>
          <w:sz w:val="22"/>
          <w:szCs w:val="22"/>
        </w:rPr>
        <w:t>/η</w:t>
      </w:r>
      <w:r w:rsidRPr="001E32F8">
        <w:rPr>
          <w:rFonts w:ascii="Katsoulidis" w:hAnsi="Katsoulidis"/>
          <w:sz w:val="22"/>
          <w:szCs w:val="22"/>
        </w:rPr>
        <w:t xml:space="preserve"> επιβλέπει το επιστημονικό μέρος της Πρακτικής Άσκησης και μεριμνά για την επιτυχή ολοκλήρωσή της.</w:t>
      </w:r>
    </w:p>
    <w:p w14:paraId="22AAAAF9" w14:textId="72DB9FFF"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Ο/Η φοιτητής/</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υποχρεούται να ακολουθεί το ωράριο λειτουργίας του Φορέα Υποδοχής, τους κανονισμούς ασφαλείας και εργασίας</w:t>
      </w:r>
      <w:r w:rsidR="00926B64">
        <w:rPr>
          <w:rFonts w:ascii="Katsoulidis" w:hAnsi="Katsoulidis"/>
          <w:sz w:val="22"/>
          <w:szCs w:val="22"/>
        </w:rPr>
        <w:t>,</w:t>
      </w:r>
      <w:r w:rsidRPr="001E32F8">
        <w:rPr>
          <w:rFonts w:ascii="Katsoulidis" w:hAnsi="Katsoulidis"/>
          <w:sz w:val="22"/>
          <w:szCs w:val="22"/>
        </w:rPr>
        <w:t xml:space="preserve"> καθώς και κάθε άλλη ρύθμιση ή κανονισμό του Φορέα Υποδοχής. Για τη συμμόρφωση του/ης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xml:space="preserve"> με τα παραπάνω, ισχύουν τα αναφερόμενα στην παράγραφο 4 εδάφιο α της Ε5/1797/20-3-86 κοινής Υπουργικής απόφασης. Επίσης, ο/η φοιτητής/</w:t>
      </w:r>
      <w:proofErr w:type="spellStart"/>
      <w:r w:rsidR="006225E3">
        <w:rPr>
          <w:rFonts w:ascii="Katsoulidis" w:hAnsi="Katsoulidis"/>
          <w:sz w:val="22"/>
          <w:szCs w:val="22"/>
        </w:rPr>
        <w:t>τ</w:t>
      </w:r>
      <w:r w:rsidRPr="001E32F8">
        <w:rPr>
          <w:rFonts w:ascii="Katsoulidis" w:hAnsi="Katsoulidis"/>
          <w:sz w:val="22"/>
          <w:szCs w:val="22"/>
        </w:rPr>
        <w:t>ρια</w:t>
      </w:r>
      <w:proofErr w:type="spellEnd"/>
      <w:r w:rsidRPr="001E32F8">
        <w:rPr>
          <w:rFonts w:ascii="Katsoulidis" w:hAnsi="Katsoulidis"/>
          <w:sz w:val="22"/>
          <w:szCs w:val="22"/>
        </w:rPr>
        <w:t xml:space="preserve"> οφείλει να είναι επιμελής στην εργασία που του/της ανατίθεται, να είναι πειθαρχημένος/η και να κατανοεί τη σχέση ανάμεσα στις διάφορες βαθμίδες εργαζομένων στο εργασιακό περιβάλλον. </w:t>
      </w:r>
    </w:p>
    <w:p w14:paraId="086DCAE2" w14:textId="3DFC1288"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Η πρακτική άσκηση και συνεπώς η έννομη σχέση που δημιουργείται με την υπογραφή του παρόντος λύεται αυτοδικαίως, με το πέρας της υποχρεωτικής περιόδου για την άσκηση του/ης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σύμφωνα με το πρόγραμμα σπουδών.</w:t>
      </w:r>
    </w:p>
    <w:p w14:paraId="770CEAF5" w14:textId="1749CC4B"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Φορέας Υποδοχής</w:t>
      </w:r>
      <w:r w:rsidR="00926B64">
        <w:rPr>
          <w:rFonts w:ascii="Katsoulidis" w:hAnsi="Katsoulidis"/>
          <w:sz w:val="22"/>
          <w:szCs w:val="22"/>
        </w:rPr>
        <w:t>,</w:t>
      </w:r>
      <w:r w:rsidRPr="001E32F8">
        <w:rPr>
          <w:rFonts w:ascii="Katsoulidis" w:hAnsi="Katsoulidis"/>
          <w:sz w:val="22"/>
          <w:szCs w:val="22"/>
        </w:rPr>
        <w:t xml:space="preserve"> στο πλαίσιο της κοινωνικής του αποστολής</w:t>
      </w:r>
      <w:r w:rsidR="00926B64">
        <w:rPr>
          <w:rFonts w:ascii="Katsoulidis" w:hAnsi="Katsoulidis"/>
          <w:sz w:val="22"/>
          <w:szCs w:val="22"/>
        </w:rPr>
        <w:t>,</w:t>
      </w:r>
      <w:r w:rsidRPr="001E32F8">
        <w:rPr>
          <w:rFonts w:ascii="Katsoulidis" w:hAnsi="Katsoulidis"/>
          <w:sz w:val="22"/>
          <w:szCs w:val="22"/>
        </w:rPr>
        <w:t xml:space="preserve"> αλλά και των δυνατοτήτων του</w:t>
      </w:r>
      <w:r w:rsidR="00926B64">
        <w:rPr>
          <w:rFonts w:ascii="Katsoulidis" w:hAnsi="Katsoulidis"/>
          <w:sz w:val="22"/>
          <w:szCs w:val="22"/>
        </w:rPr>
        <w:t>,</w:t>
      </w:r>
      <w:r w:rsidRPr="001E32F8">
        <w:rPr>
          <w:rFonts w:ascii="Katsoulidis" w:hAnsi="Katsoulidis"/>
          <w:sz w:val="22"/>
          <w:szCs w:val="22"/>
        </w:rPr>
        <w:t xml:space="preserve"> υποχρεούται να συμβάλλει κατά τον καλύτερο δυνατό τρόπο στην αρτιότερη εκπαίδευση του/ης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xml:space="preserve"> και σύμφωνα με τα αναφερόμενα στην παράγραφο 4 εδάφιο γ της Ε5/1797/86 κοινής απόφασης.</w:t>
      </w:r>
    </w:p>
    <w:p w14:paraId="459EB54F" w14:textId="77777777" w:rsidR="00A57372" w:rsidRPr="001E32F8" w:rsidRDefault="0077127F" w:rsidP="002A0181">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H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w:t>
      </w:r>
      <w:proofErr w:type="spellStart"/>
      <w:r w:rsidRPr="001E32F8">
        <w:rPr>
          <w:rFonts w:ascii="Katsoulidis" w:hAnsi="Katsoulidis"/>
          <w:sz w:val="22"/>
          <w:szCs w:val="22"/>
        </w:rPr>
        <w:t>κορωνοϊού</w:t>
      </w:r>
      <w:proofErr w:type="spellEnd"/>
      <w:r w:rsidRPr="001E32F8">
        <w:rPr>
          <w:rFonts w:ascii="Katsoulidis" w:hAnsi="Katsoulidis"/>
          <w:sz w:val="22"/>
          <w:szCs w:val="22"/>
        </w:rPr>
        <w:t xml:space="preserve"> Covid-19 στο σύνολο της Επικράτειας</w:t>
      </w:r>
      <w:r w:rsidR="002A0181" w:rsidRPr="001E32F8">
        <w:rPr>
          <w:rFonts w:ascii="Katsoulidis" w:hAnsi="Katsoulidis"/>
          <w:sz w:val="22"/>
          <w:szCs w:val="22"/>
        </w:rPr>
        <w:t>.</w:t>
      </w:r>
    </w:p>
    <w:p w14:paraId="749E7EB9" w14:textId="58A8604B" w:rsidR="00A57372" w:rsidRPr="001E32F8" w:rsidRDefault="00A57372" w:rsidP="002A0181">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Φορέας Υποδοχής αποδέχεται να απασχολήσει τον/την φοιτητή/</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τηρώντας όλα τα μέτρα υγιεινής και προστασίας κατά  </w:t>
      </w:r>
      <w:r w:rsidR="00A61D79">
        <w:rPr>
          <w:rFonts w:ascii="Katsoulidis" w:hAnsi="Katsoulidis"/>
          <w:sz w:val="22"/>
          <w:szCs w:val="22"/>
        </w:rPr>
        <w:t xml:space="preserve">του </w:t>
      </w:r>
      <w:proofErr w:type="spellStart"/>
      <w:r w:rsidR="00A61D79">
        <w:rPr>
          <w:rFonts w:ascii="Katsoulidis" w:hAnsi="Katsoulidis"/>
          <w:sz w:val="22"/>
          <w:szCs w:val="22"/>
        </w:rPr>
        <w:t>κορωνοϊού</w:t>
      </w:r>
      <w:proofErr w:type="spellEnd"/>
      <w:r w:rsidRPr="001E32F8">
        <w:rPr>
          <w:rFonts w:ascii="Katsoulidis" w:hAnsi="Katsoulidis"/>
          <w:sz w:val="22"/>
          <w:szCs w:val="22"/>
        </w:rPr>
        <w:t xml:space="preserve"> </w:t>
      </w:r>
      <w:r w:rsidR="00A61D79">
        <w:rPr>
          <w:rFonts w:ascii="Katsoulidis" w:hAnsi="Katsoulidis"/>
          <w:sz w:val="22"/>
          <w:szCs w:val="22"/>
          <w:lang w:val="en-US"/>
        </w:rPr>
        <w:t>C</w:t>
      </w:r>
      <w:r w:rsidRPr="001E32F8">
        <w:rPr>
          <w:rFonts w:ascii="Katsoulidis" w:hAnsi="Katsoulidis"/>
          <w:sz w:val="22"/>
          <w:szCs w:val="22"/>
        </w:rPr>
        <w:t>ovid-19</w:t>
      </w:r>
      <w:r w:rsidR="00A61D79">
        <w:rPr>
          <w:rFonts w:ascii="Katsoulidis" w:hAnsi="Katsoulidis"/>
          <w:sz w:val="22"/>
          <w:szCs w:val="22"/>
        </w:rPr>
        <w:t>, όπως αυτά ισχύουν κάθε φορά</w:t>
      </w:r>
      <w:r w:rsidRPr="001E32F8">
        <w:rPr>
          <w:rFonts w:ascii="Katsoulidis" w:hAnsi="Katsoulidis"/>
          <w:sz w:val="22"/>
          <w:szCs w:val="22"/>
        </w:rPr>
        <w:t>.</w:t>
      </w:r>
    </w:p>
    <w:p w14:paraId="7F70760A" w14:textId="56E0ABC2"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lastRenderedPageBreak/>
        <w:t>Η ασφαλιστική κάλυψη του/ης φοιτητή/</w:t>
      </w:r>
      <w:proofErr w:type="spellStart"/>
      <w:r w:rsidRPr="001E32F8">
        <w:rPr>
          <w:rFonts w:ascii="Katsoulidis" w:hAnsi="Katsoulidis"/>
          <w:sz w:val="22"/>
          <w:szCs w:val="22"/>
        </w:rPr>
        <w:t>ριας</w:t>
      </w:r>
      <w:proofErr w:type="spellEnd"/>
      <w:r w:rsidRPr="001E32F8">
        <w:rPr>
          <w:rFonts w:ascii="Katsoulidis" w:hAnsi="Katsoulidis"/>
          <w:sz w:val="22"/>
          <w:szCs w:val="22"/>
        </w:rPr>
        <w:t xml:space="preserve"> για κίνδυνο εργατικού ατυχήματος, η οποία ανέρχεται στο 1% επί του </w:t>
      </w:r>
      <w:r w:rsidR="00D40622">
        <w:rPr>
          <w:rFonts w:ascii="Katsoulidis" w:hAnsi="Katsoulidis"/>
          <w:sz w:val="22"/>
          <w:szCs w:val="22"/>
        </w:rPr>
        <w:t>τεκμαρτού ημερομισθίου</w:t>
      </w:r>
      <w:r w:rsidRPr="001E32F8">
        <w:rPr>
          <w:rFonts w:ascii="Katsoulidis" w:hAnsi="Katsoulidis"/>
          <w:sz w:val="22"/>
          <w:szCs w:val="22"/>
        </w:rPr>
        <w:t xml:space="preserve"> της 12ης ασφαλιστικής κλάσης σύμφωνα με την ισχύουσα νομοθεσία, βαρύνει αποκλειστικά το</w:t>
      </w:r>
      <w:r w:rsidR="00691D83">
        <w:rPr>
          <w:rFonts w:ascii="Katsoulidis" w:hAnsi="Katsoulidis"/>
          <w:sz w:val="22"/>
          <w:szCs w:val="22"/>
        </w:rPr>
        <w:t>ν</w:t>
      </w:r>
      <w:r w:rsidRPr="001E32F8">
        <w:rPr>
          <w:rFonts w:ascii="Katsoulidis" w:hAnsi="Katsoulidis"/>
          <w:sz w:val="22"/>
          <w:szCs w:val="22"/>
        </w:rPr>
        <w:t xml:space="preserve"> Φορέα Υποδοχής και καταβάλλεται υπέρ του ΕΦΚΑ. </w:t>
      </w:r>
    </w:p>
    <w:p w14:paraId="186D6122" w14:textId="129589ED"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Η ισχύς των όρων του παρόντος συμφωνητικού </w:t>
      </w:r>
      <w:proofErr w:type="spellStart"/>
      <w:r w:rsidRPr="001E32F8">
        <w:rPr>
          <w:rFonts w:ascii="Katsoulidis" w:hAnsi="Katsoulidis"/>
          <w:sz w:val="22"/>
          <w:szCs w:val="22"/>
        </w:rPr>
        <w:t>άρχεται</w:t>
      </w:r>
      <w:proofErr w:type="spellEnd"/>
      <w:r w:rsidRPr="001E32F8">
        <w:rPr>
          <w:rFonts w:ascii="Katsoulidis" w:hAnsi="Katsoulidis"/>
          <w:sz w:val="22"/>
          <w:szCs w:val="22"/>
        </w:rPr>
        <w:t xml:space="preserve"> από την ημερομηνία ανάρτησης των βασικών όρων αυτού (στοιχεία δικαιούχου, χρονική διάρκεια, καθήκοντα του προς ανάθεση έργου και το ποσό της αμοιβής για την εκτέλεσή του) στο πρόγραμμα «ΔΙΑΥΓΕΙΑ» και την ανάρτηση του εντύπου Ε.3.5 στο πληροφοριακό σύστημα ΕΡΓΑΝΗ. Τυχόν έναρξη της εκτέλεσης της πρακτικής άσκησης πριν την ανάρτηση στο πρόγραμμα ΔΙΑΥΓΕΙΑ και στο πληροφοριακό σύστημα ΕΡΓΑΝΗ απαγορεύεται ρητώς. </w:t>
      </w:r>
    </w:p>
    <w:p w14:paraId="373426CD" w14:textId="0DD8F2B0"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Φορέας Υποδοχής αναλαμβάνει την υποχρέωση να αναγγείλει την έναρξη της πρακτικής άσκησης του/ης φοιτητή/</w:t>
      </w:r>
      <w:proofErr w:type="spellStart"/>
      <w:r w:rsidR="006225E3">
        <w:rPr>
          <w:rFonts w:ascii="Katsoulidis" w:hAnsi="Katsoulidis"/>
          <w:sz w:val="22"/>
          <w:szCs w:val="22"/>
        </w:rPr>
        <w:t>τ</w:t>
      </w:r>
      <w:r w:rsidRPr="001E32F8">
        <w:rPr>
          <w:rFonts w:ascii="Katsoulidis" w:hAnsi="Katsoulidis"/>
          <w:sz w:val="22"/>
          <w:szCs w:val="22"/>
        </w:rPr>
        <w:t>ριας</w:t>
      </w:r>
      <w:proofErr w:type="spellEnd"/>
      <w:r w:rsidRPr="001E32F8">
        <w:rPr>
          <w:rFonts w:ascii="Katsoulidis" w:hAnsi="Katsoulidis"/>
          <w:sz w:val="22"/>
          <w:szCs w:val="22"/>
        </w:rPr>
        <w:t xml:space="preserve"> μέσω της υποβολής του εντύπου Ε.3.5 στο πληροφοριακό σύστημα ΕΡΓΑΝΗ, καθώς επίσης και τη λήξη αυτής ή τυχόν μεταβολή των όρων αυτής κατά τη διάρκεια ισχύος της παρούσας σύμβασης</w:t>
      </w:r>
      <w:r w:rsidR="00A5618F">
        <w:rPr>
          <w:rFonts w:ascii="Katsoulidis" w:hAnsi="Katsoulidis"/>
          <w:sz w:val="22"/>
          <w:szCs w:val="22"/>
        </w:rPr>
        <w:t>,</w:t>
      </w:r>
      <w:r w:rsidRPr="001E32F8">
        <w:rPr>
          <w:rFonts w:ascii="Katsoulidis" w:hAnsi="Katsoulidis"/>
          <w:sz w:val="22"/>
          <w:szCs w:val="22"/>
        </w:rPr>
        <w:t xml:space="preserve"> σύμφωνα με τα οριζόμενα στις διατάξεις της με </w:t>
      </w:r>
      <w:proofErr w:type="spellStart"/>
      <w:r w:rsidRPr="001E32F8">
        <w:rPr>
          <w:rFonts w:ascii="Katsoulidis" w:hAnsi="Katsoulidis"/>
          <w:sz w:val="22"/>
          <w:szCs w:val="22"/>
        </w:rPr>
        <w:t>αριθμ</w:t>
      </w:r>
      <w:proofErr w:type="spellEnd"/>
      <w:r w:rsidRPr="001E32F8">
        <w:rPr>
          <w:rFonts w:ascii="Katsoulidis" w:hAnsi="Katsoulidis"/>
          <w:sz w:val="22"/>
          <w:szCs w:val="22"/>
        </w:rPr>
        <w:t xml:space="preserve">. 40331/Δ1.13521 Υπουργικής Απόφασης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(ΦΕΚ3520/Β/19-09-2019). </w:t>
      </w:r>
    </w:p>
    <w:p w14:paraId="66C14AF4" w14:textId="32E93D85"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Φορέας Υποδοχής αναλαμβάνει την υποχρέωση να παραδώσει το έντυπο της αναγγελίας έναρξης ή μεταβολής (εφόσον υπάρξει σχετική μεταβολή της σύμβασης) στο</w:t>
      </w:r>
      <w:r w:rsidR="005B6B4E">
        <w:rPr>
          <w:rFonts w:ascii="Katsoulidis" w:hAnsi="Katsoulidis"/>
          <w:sz w:val="22"/>
          <w:szCs w:val="22"/>
        </w:rPr>
        <w:t>ν</w:t>
      </w:r>
      <w:r w:rsidRPr="001E32F8">
        <w:rPr>
          <w:rFonts w:ascii="Katsoulidis" w:hAnsi="Katsoulidis"/>
          <w:sz w:val="22"/>
          <w:szCs w:val="22"/>
        </w:rPr>
        <w:t>/η φοιτητή/</w:t>
      </w:r>
      <w:proofErr w:type="spellStart"/>
      <w:r w:rsidR="006225E3">
        <w:rPr>
          <w:rFonts w:ascii="Katsoulidis" w:hAnsi="Katsoulidis"/>
          <w:sz w:val="22"/>
          <w:szCs w:val="22"/>
        </w:rPr>
        <w:t>τ</w:t>
      </w:r>
      <w:r w:rsidRPr="001E32F8">
        <w:rPr>
          <w:rFonts w:ascii="Katsoulidis" w:hAnsi="Katsoulidis"/>
          <w:sz w:val="22"/>
          <w:szCs w:val="22"/>
        </w:rPr>
        <w:t>ρια</w:t>
      </w:r>
      <w:proofErr w:type="spellEnd"/>
      <w:r w:rsidRPr="001E32F8">
        <w:rPr>
          <w:rFonts w:ascii="Katsoulidis" w:hAnsi="Katsoulidis"/>
          <w:sz w:val="22"/>
          <w:szCs w:val="22"/>
        </w:rPr>
        <w:t xml:space="preserve"> εντός πέντε </w:t>
      </w:r>
      <w:r w:rsidR="005B6B4E">
        <w:rPr>
          <w:rFonts w:ascii="Katsoulidis" w:hAnsi="Katsoulidis"/>
          <w:sz w:val="22"/>
          <w:szCs w:val="22"/>
        </w:rPr>
        <w:t xml:space="preserve">(5) </w:t>
      </w:r>
      <w:r w:rsidRPr="001E32F8">
        <w:rPr>
          <w:rFonts w:ascii="Katsoulidis" w:hAnsi="Katsoulidis"/>
          <w:sz w:val="22"/>
          <w:szCs w:val="22"/>
        </w:rPr>
        <w:t>εργάσιμων ημερών από την ημερομηνία που δηλώθηκε η κάθε ενέργεια στο πληροφοριακό σύστημα ΕΡΓΑΝΗ. Αντίστοιχα, ο φορέας Υποδοχής κατά την ολοκλήρωση της πρακτικής άσκησης του/της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xml:space="preserve"> οφείλει να παραδώσει σε αυτόν/η α) βεβαίωση ολοκλήρωσης του/ης ασκούμενου/ης, β) βεβαίωση ότι ασφάλισε κάθε μήνα και για έξι </w:t>
      </w:r>
      <w:r w:rsidR="005B6B4E">
        <w:rPr>
          <w:rFonts w:ascii="Katsoulidis" w:hAnsi="Katsoulidis"/>
          <w:sz w:val="22"/>
          <w:szCs w:val="22"/>
        </w:rPr>
        <w:t xml:space="preserve">(6) </w:t>
      </w:r>
      <w:r w:rsidRPr="001E32F8">
        <w:rPr>
          <w:rFonts w:ascii="Katsoulidis" w:hAnsi="Katsoulidis"/>
          <w:sz w:val="22"/>
          <w:szCs w:val="22"/>
        </w:rPr>
        <w:t>μήνες συνολικά τον/την φοιτητή/</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σύμφωνα με την παρ.</w:t>
      </w:r>
      <w:r w:rsidR="005B6B4E">
        <w:rPr>
          <w:rFonts w:ascii="Katsoulidis" w:hAnsi="Katsoulidis"/>
          <w:sz w:val="22"/>
          <w:szCs w:val="22"/>
        </w:rPr>
        <w:t xml:space="preserve"> </w:t>
      </w:r>
      <w:r w:rsidRPr="001E32F8">
        <w:rPr>
          <w:rFonts w:ascii="Katsoulidis" w:hAnsi="Katsoulidis"/>
          <w:sz w:val="22"/>
          <w:szCs w:val="22"/>
        </w:rPr>
        <w:t>1</w:t>
      </w:r>
      <w:r w:rsidR="00395EBB">
        <w:rPr>
          <w:rFonts w:ascii="Katsoulidis" w:hAnsi="Katsoulidis"/>
          <w:sz w:val="22"/>
          <w:szCs w:val="22"/>
        </w:rPr>
        <w:t>2</w:t>
      </w:r>
      <w:r w:rsidRPr="001E32F8">
        <w:rPr>
          <w:rFonts w:ascii="Katsoulidis" w:hAnsi="Katsoulidis"/>
          <w:sz w:val="22"/>
          <w:szCs w:val="22"/>
        </w:rPr>
        <w:t xml:space="preserve"> του παρόντος, γ) την αναγγελία λήξης της πρακτικής άσκησης στο πληροφοριακό σύστημα ΕΡΓΑΝΗ και δ) συμπληρωμένο το ερωτηματολόγιο του φορέα υποδοχής.  Ακολούθως, ο/η </w:t>
      </w:r>
      <w:r w:rsidR="005B6B4E">
        <w:rPr>
          <w:rFonts w:ascii="Katsoulidis" w:hAnsi="Katsoulidis"/>
          <w:sz w:val="22"/>
          <w:szCs w:val="22"/>
        </w:rPr>
        <w:t>δικαιούχος</w:t>
      </w:r>
      <w:r w:rsidRPr="001E32F8">
        <w:rPr>
          <w:rFonts w:ascii="Katsoulidis" w:hAnsi="Katsoulidis"/>
          <w:sz w:val="22"/>
          <w:szCs w:val="22"/>
        </w:rPr>
        <w:t xml:space="preserve"> αναλαμβάνει την υποχρέωση να προσκομίσει τα εν λόγω έντυπα άμεσα από την παραλαβή τους στο Γραφείο Πρακτικής Άσκησης. </w:t>
      </w:r>
    </w:p>
    <w:p w14:paraId="20657398" w14:textId="01626261" w:rsidR="00F8090C" w:rsidRPr="00FC700A" w:rsidRDefault="00F8090C" w:rsidP="001106FA">
      <w:pPr>
        <w:numPr>
          <w:ilvl w:val="0"/>
          <w:numId w:val="5"/>
        </w:numPr>
        <w:tabs>
          <w:tab w:val="left" w:pos="-720"/>
        </w:tabs>
        <w:suppressAutoHyphens/>
        <w:spacing w:line="276" w:lineRule="auto"/>
        <w:ind w:left="360"/>
        <w:jc w:val="both"/>
        <w:rPr>
          <w:rFonts w:ascii="Katsoulidis" w:hAnsi="Katsoulidis"/>
          <w:bCs/>
          <w:sz w:val="22"/>
          <w:szCs w:val="22"/>
        </w:rPr>
      </w:pPr>
      <w:r w:rsidRPr="00FC700A">
        <w:rPr>
          <w:rFonts w:ascii="Katsoulidis" w:hAnsi="Katsoulidis"/>
          <w:bCs/>
          <w:sz w:val="22"/>
          <w:szCs w:val="22"/>
        </w:rPr>
        <w:t xml:space="preserve">Η μηνιαία αποζημίωση του/της </w:t>
      </w:r>
      <w:r w:rsidR="006225E3" w:rsidRPr="00FC700A">
        <w:rPr>
          <w:rFonts w:ascii="Katsoulidis" w:hAnsi="Katsoulidis"/>
          <w:bCs/>
          <w:sz w:val="22"/>
          <w:szCs w:val="22"/>
        </w:rPr>
        <w:t xml:space="preserve"> φοιτητή/</w:t>
      </w:r>
      <w:proofErr w:type="spellStart"/>
      <w:r w:rsidR="006225E3" w:rsidRPr="00FC700A">
        <w:rPr>
          <w:rFonts w:ascii="Katsoulidis" w:hAnsi="Katsoulidis"/>
          <w:bCs/>
          <w:sz w:val="22"/>
          <w:szCs w:val="22"/>
        </w:rPr>
        <w:t>τριας</w:t>
      </w:r>
      <w:proofErr w:type="spellEnd"/>
      <w:r w:rsidR="006225E3" w:rsidRPr="00FC700A">
        <w:rPr>
          <w:rFonts w:ascii="Katsoulidis" w:hAnsi="Katsoulidis"/>
          <w:bCs/>
          <w:sz w:val="22"/>
          <w:szCs w:val="22"/>
        </w:rPr>
        <w:t xml:space="preserve"> </w:t>
      </w:r>
      <w:r w:rsidRPr="00FC700A">
        <w:rPr>
          <w:rFonts w:ascii="Katsoulidis" w:hAnsi="Katsoulidis"/>
          <w:bCs/>
          <w:sz w:val="22"/>
          <w:szCs w:val="22"/>
        </w:rPr>
        <w:t xml:space="preserve">διαμορφώνεται ως ακολούθως :  </w:t>
      </w:r>
    </w:p>
    <w:p w14:paraId="6F1058D8" w14:textId="00454E0D" w:rsidR="00F8090C" w:rsidRPr="001E32F8" w:rsidRDefault="00F8090C" w:rsidP="001106FA">
      <w:pPr>
        <w:tabs>
          <w:tab w:val="left" w:pos="-720"/>
        </w:tabs>
        <w:suppressAutoHyphens/>
        <w:spacing w:line="276" w:lineRule="auto"/>
        <w:ind w:left="360"/>
        <w:jc w:val="both"/>
        <w:rPr>
          <w:rFonts w:ascii="Katsoulidis" w:hAnsi="Katsoulidis"/>
          <w:sz w:val="22"/>
          <w:szCs w:val="22"/>
        </w:rPr>
      </w:pPr>
      <w:r w:rsidRPr="001E32F8">
        <w:rPr>
          <w:rFonts w:ascii="Katsoulidis" w:hAnsi="Katsoulidis"/>
          <w:b/>
          <w:sz w:val="22"/>
          <w:szCs w:val="22"/>
        </w:rPr>
        <w:t xml:space="preserve">Σε επιχειρήσεις του ιδιωτικού τομέα, </w:t>
      </w:r>
      <w:r w:rsidRPr="001E32F8">
        <w:rPr>
          <w:rFonts w:ascii="Katsoulidis" w:hAnsi="Katsoulidis"/>
          <w:sz w:val="22"/>
          <w:szCs w:val="22"/>
        </w:rPr>
        <w:t>από το Πρόγραμμα Πρακτικής Άσκησης καταβάλλεται μηνιαίως το ποσόν των 280€ και το υπόλοιπο ποσό καταβάλλεται από το</w:t>
      </w:r>
      <w:r w:rsidR="005B6B4E">
        <w:rPr>
          <w:rFonts w:ascii="Katsoulidis" w:hAnsi="Katsoulidis"/>
          <w:sz w:val="22"/>
          <w:szCs w:val="22"/>
        </w:rPr>
        <w:t>ν</w:t>
      </w:r>
      <w:r w:rsidRPr="001E32F8">
        <w:rPr>
          <w:rFonts w:ascii="Katsoulidis" w:hAnsi="Katsoulidis"/>
          <w:sz w:val="22"/>
          <w:szCs w:val="22"/>
        </w:rPr>
        <w:t xml:space="preserve"> Φορέα Υποδοχής έως τη συμπλήρωση του 80% του βασικού ημερομισθίου του ανειδίκευτου εργάτη επί του συνόλου των ημερών απασχόλησης του φοιτητή</w:t>
      </w:r>
      <w:r w:rsidR="005B6B4E">
        <w:rPr>
          <w:rFonts w:ascii="Katsoulidis" w:hAnsi="Katsoulidis"/>
          <w:sz w:val="22"/>
          <w:szCs w:val="22"/>
        </w:rPr>
        <w:t>,</w:t>
      </w:r>
      <w:r w:rsidRPr="001E32F8">
        <w:rPr>
          <w:rFonts w:ascii="Katsoulidis" w:hAnsi="Katsoulidis"/>
          <w:sz w:val="22"/>
          <w:szCs w:val="22"/>
        </w:rPr>
        <w:t xml:space="preserve"> όπως εκάστοτε ισχύει βάσει της Εθνικής Συλλογικής Σύμβασης Εργασίας. </w:t>
      </w:r>
    </w:p>
    <w:p w14:paraId="612D535F" w14:textId="54C914E1" w:rsidR="00F8090C" w:rsidRPr="001E32F8" w:rsidRDefault="00F8090C" w:rsidP="001106FA">
      <w:pPr>
        <w:spacing w:line="276" w:lineRule="auto"/>
        <w:ind w:left="426"/>
        <w:jc w:val="both"/>
        <w:rPr>
          <w:rFonts w:ascii="Katsoulidis" w:hAnsi="Katsoulidis"/>
          <w:sz w:val="22"/>
          <w:szCs w:val="22"/>
        </w:rPr>
      </w:pPr>
      <w:r w:rsidRPr="001E32F8">
        <w:rPr>
          <w:rFonts w:ascii="Katsoulidis" w:hAnsi="Katsoulidis"/>
          <w:b/>
          <w:sz w:val="22"/>
          <w:szCs w:val="22"/>
        </w:rPr>
        <w:t>Σε φορείς</w:t>
      </w:r>
      <w:r w:rsidRPr="001E32F8">
        <w:rPr>
          <w:rFonts w:ascii="Katsoulidis" w:hAnsi="Katsoulidis"/>
          <w:sz w:val="22"/>
          <w:szCs w:val="22"/>
        </w:rPr>
        <w:t xml:space="preserve"> </w:t>
      </w:r>
      <w:r w:rsidRPr="001E32F8">
        <w:rPr>
          <w:rFonts w:ascii="Katsoulidis" w:hAnsi="Katsoulidis"/>
          <w:b/>
          <w:bCs/>
          <w:sz w:val="22"/>
          <w:szCs w:val="22"/>
        </w:rPr>
        <w:t>του Δημόσιου</w:t>
      </w:r>
      <w:r w:rsidRPr="001E32F8">
        <w:rPr>
          <w:rFonts w:ascii="Katsoulidis" w:hAnsi="Katsoulidis"/>
          <w:sz w:val="22"/>
          <w:szCs w:val="22"/>
        </w:rPr>
        <w:t xml:space="preserve"> </w:t>
      </w:r>
      <w:r w:rsidRPr="001E32F8">
        <w:rPr>
          <w:rFonts w:ascii="Katsoulidis" w:hAnsi="Katsoulidis"/>
          <w:b/>
          <w:sz w:val="22"/>
          <w:szCs w:val="22"/>
        </w:rPr>
        <w:t>και του ευρύτερου Δημόσιου Τομέα</w:t>
      </w:r>
      <w:r w:rsidRPr="001E32F8">
        <w:rPr>
          <w:rFonts w:ascii="Katsoulidis" w:hAnsi="Katsoulidis"/>
          <w:sz w:val="22"/>
          <w:szCs w:val="22"/>
        </w:rPr>
        <w:t>, από το</w:t>
      </w:r>
      <w:r w:rsidR="005B6B4E">
        <w:rPr>
          <w:rFonts w:ascii="Katsoulidis" w:hAnsi="Katsoulidis"/>
          <w:sz w:val="22"/>
          <w:szCs w:val="22"/>
        </w:rPr>
        <w:t>ν</w:t>
      </w:r>
      <w:r w:rsidRPr="001E32F8">
        <w:rPr>
          <w:rFonts w:ascii="Katsoulidis" w:hAnsi="Katsoulidis"/>
          <w:sz w:val="22"/>
          <w:szCs w:val="22"/>
        </w:rPr>
        <w:t xml:space="preserve"> Φορέα Υποδοχής καταβάλλεται </w:t>
      </w:r>
      <w:r w:rsidR="00C576D3" w:rsidRPr="001E32F8">
        <w:rPr>
          <w:rFonts w:ascii="Katsoulidis" w:hAnsi="Katsoulidis"/>
          <w:sz w:val="22"/>
          <w:szCs w:val="22"/>
        </w:rPr>
        <w:t xml:space="preserve">μηνιαίως </w:t>
      </w:r>
      <w:r w:rsidRPr="001E32F8">
        <w:rPr>
          <w:rFonts w:ascii="Katsoulidis" w:hAnsi="Katsoulidis"/>
          <w:sz w:val="22"/>
          <w:szCs w:val="22"/>
        </w:rPr>
        <w:t xml:space="preserve">το ποσό των 176,08 € και </w:t>
      </w:r>
      <w:r w:rsidR="00C576D3" w:rsidRPr="001E32F8">
        <w:rPr>
          <w:rFonts w:ascii="Katsoulidis" w:hAnsi="Katsoulidis"/>
          <w:sz w:val="22"/>
          <w:szCs w:val="22"/>
        </w:rPr>
        <w:t>από το Πρόγραμμα Πρακτικής Άσκησης</w:t>
      </w:r>
      <w:r w:rsidR="00C576D3" w:rsidRPr="00C576D3">
        <w:rPr>
          <w:rFonts w:ascii="Katsoulidis" w:hAnsi="Katsoulidis"/>
          <w:sz w:val="22"/>
          <w:szCs w:val="22"/>
        </w:rPr>
        <w:t xml:space="preserve"> </w:t>
      </w:r>
      <w:r w:rsidR="00C576D3" w:rsidRPr="001E32F8">
        <w:rPr>
          <w:rFonts w:ascii="Katsoulidis" w:hAnsi="Katsoulidis"/>
          <w:sz w:val="22"/>
          <w:szCs w:val="22"/>
        </w:rPr>
        <w:t xml:space="preserve">καταβάλλεται μηνιαίως </w:t>
      </w:r>
      <w:r w:rsidRPr="001E32F8">
        <w:rPr>
          <w:rFonts w:ascii="Katsoulidis" w:hAnsi="Katsoulidis"/>
          <w:sz w:val="22"/>
          <w:szCs w:val="22"/>
        </w:rPr>
        <w:t>το ποσόν των 280 €.</w:t>
      </w:r>
    </w:p>
    <w:p w14:paraId="22E45BEC" w14:textId="6A90B4C5"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Το ποσό της αμοιβής θα καταβληθεί σε έως </w:t>
      </w:r>
      <w:r w:rsidR="005965D5">
        <w:rPr>
          <w:rFonts w:ascii="Katsoulidis" w:hAnsi="Katsoulidis"/>
          <w:sz w:val="22"/>
          <w:szCs w:val="22"/>
        </w:rPr>
        <w:t>δύο (</w:t>
      </w:r>
      <w:r w:rsidRPr="001E32F8">
        <w:rPr>
          <w:rFonts w:ascii="Katsoulidis" w:hAnsi="Katsoulidis"/>
          <w:sz w:val="22"/>
          <w:szCs w:val="22"/>
        </w:rPr>
        <w:t>2</w:t>
      </w:r>
      <w:r w:rsidR="005965D5">
        <w:rPr>
          <w:rFonts w:ascii="Katsoulidis" w:hAnsi="Katsoulidis"/>
          <w:sz w:val="22"/>
          <w:szCs w:val="22"/>
        </w:rPr>
        <w:t>)</w:t>
      </w:r>
      <w:r w:rsidRPr="001E32F8">
        <w:rPr>
          <w:rFonts w:ascii="Katsoulidis" w:hAnsi="Katsoulidis"/>
          <w:sz w:val="22"/>
          <w:szCs w:val="22"/>
        </w:rPr>
        <w:t xml:space="preserve"> δόσεις και αυτό θα αφορά αποκλειστικά το </w:t>
      </w:r>
      <w:proofErr w:type="spellStart"/>
      <w:r w:rsidRPr="001E32F8">
        <w:rPr>
          <w:rFonts w:ascii="Katsoulidis" w:hAnsi="Katsoulidis"/>
          <w:sz w:val="22"/>
          <w:szCs w:val="22"/>
        </w:rPr>
        <w:t>εκτελεσθέν</w:t>
      </w:r>
      <w:proofErr w:type="spellEnd"/>
      <w:r w:rsidRPr="001E32F8">
        <w:rPr>
          <w:rFonts w:ascii="Katsoulidis" w:hAnsi="Katsoulidis"/>
          <w:sz w:val="22"/>
          <w:szCs w:val="22"/>
        </w:rPr>
        <w:t xml:space="preserve"> μέρος της σύμβασης. Για την καταβολή της αμοιβής απαιτείται η προσκόμιση των ακόλουθων στοιχείων: α) </w:t>
      </w:r>
      <w:r w:rsidR="001726FC">
        <w:rPr>
          <w:rFonts w:ascii="Katsoulidis" w:hAnsi="Katsoulidis"/>
          <w:sz w:val="22"/>
          <w:szCs w:val="22"/>
        </w:rPr>
        <w:t>Αιτήματος</w:t>
      </w:r>
      <w:r w:rsidR="001726FC" w:rsidRPr="001E32F8">
        <w:rPr>
          <w:rFonts w:ascii="Katsoulidis" w:hAnsi="Katsoulidis"/>
          <w:sz w:val="22"/>
          <w:szCs w:val="22"/>
        </w:rPr>
        <w:t xml:space="preserve"> </w:t>
      </w:r>
      <w:r w:rsidRPr="001E32F8">
        <w:rPr>
          <w:rFonts w:ascii="Katsoulidis" w:hAnsi="Katsoulidis"/>
          <w:sz w:val="22"/>
          <w:szCs w:val="22"/>
        </w:rPr>
        <w:t>Πληρωμής του/ης Επιστημονικού/ης Υπευθύνου για την πληρωμή της αμοιβής του</w:t>
      </w:r>
      <w:r w:rsidR="001726FC">
        <w:rPr>
          <w:rFonts w:ascii="Katsoulidis" w:hAnsi="Katsoulidis"/>
          <w:sz w:val="22"/>
          <w:szCs w:val="22"/>
        </w:rPr>
        <w:t xml:space="preserve">/της </w:t>
      </w:r>
      <w:r w:rsidRPr="001E32F8">
        <w:rPr>
          <w:rFonts w:ascii="Katsoulidis" w:hAnsi="Katsoulidis"/>
          <w:sz w:val="22"/>
          <w:szCs w:val="22"/>
        </w:rPr>
        <w:t>φοιτητή</w:t>
      </w:r>
      <w:r w:rsidR="006225E3">
        <w:rPr>
          <w:rFonts w:ascii="Katsoulidis" w:hAnsi="Katsoulidis"/>
          <w:sz w:val="22"/>
          <w:szCs w:val="22"/>
        </w:rPr>
        <w:t>/</w:t>
      </w:r>
      <w:proofErr w:type="spellStart"/>
      <w:r w:rsidR="006225E3">
        <w:rPr>
          <w:rFonts w:ascii="Katsoulidis" w:hAnsi="Katsoulidis"/>
          <w:sz w:val="22"/>
          <w:szCs w:val="22"/>
        </w:rPr>
        <w:t>τριας</w:t>
      </w:r>
      <w:proofErr w:type="spellEnd"/>
      <w:r w:rsidRPr="001E32F8">
        <w:rPr>
          <w:rFonts w:ascii="Katsoulidis" w:hAnsi="Katsoulidis"/>
          <w:sz w:val="22"/>
          <w:szCs w:val="22"/>
        </w:rPr>
        <w:t xml:space="preserve">, β) </w:t>
      </w:r>
      <w:r w:rsidR="00E573D2" w:rsidRPr="004841D8">
        <w:rPr>
          <w:rFonts w:ascii="Katsoulidis" w:hAnsi="Katsoulidis"/>
          <w:sz w:val="22"/>
          <w:szCs w:val="22"/>
        </w:rPr>
        <w:t>Βεβαίωση</w:t>
      </w:r>
      <w:r w:rsidR="00E573D2">
        <w:rPr>
          <w:rFonts w:ascii="Katsoulidis" w:hAnsi="Katsoulidis"/>
          <w:sz w:val="22"/>
          <w:szCs w:val="22"/>
        </w:rPr>
        <w:t>ς</w:t>
      </w:r>
      <w:r w:rsidR="00E573D2" w:rsidRPr="004841D8">
        <w:rPr>
          <w:rFonts w:ascii="Katsoulidis" w:hAnsi="Katsoulidis"/>
          <w:sz w:val="22"/>
          <w:szCs w:val="22"/>
        </w:rPr>
        <w:t xml:space="preserve"> του</w:t>
      </w:r>
      <w:r w:rsidR="00E573D2">
        <w:rPr>
          <w:rFonts w:ascii="Katsoulidis" w:hAnsi="Katsoulidis"/>
          <w:sz w:val="22"/>
          <w:szCs w:val="22"/>
        </w:rPr>
        <w:t>/της</w:t>
      </w:r>
      <w:r w:rsidR="00E573D2" w:rsidRPr="004841D8">
        <w:rPr>
          <w:rFonts w:ascii="Katsoulidis" w:hAnsi="Katsoulidis"/>
          <w:sz w:val="22"/>
          <w:szCs w:val="22"/>
        </w:rPr>
        <w:t xml:space="preserve"> </w:t>
      </w:r>
      <w:r w:rsidR="00E573D2">
        <w:rPr>
          <w:rFonts w:ascii="Katsoulidis" w:hAnsi="Katsoulidis"/>
          <w:sz w:val="22"/>
          <w:szCs w:val="22"/>
        </w:rPr>
        <w:t>Υπεύθυνου/ης</w:t>
      </w:r>
      <w:r w:rsidR="00E573D2" w:rsidRPr="00814133">
        <w:rPr>
          <w:rFonts w:ascii="Katsoulidis" w:hAnsi="Katsoulidis"/>
          <w:sz w:val="22"/>
          <w:szCs w:val="22"/>
        </w:rPr>
        <w:t xml:space="preserve"> </w:t>
      </w:r>
      <w:r w:rsidR="00E573D2">
        <w:rPr>
          <w:rFonts w:ascii="Katsoulidis" w:hAnsi="Katsoulidis"/>
          <w:sz w:val="22"/>
          <w:szCs w:val="22"/>
        </w:rPr>
        <w:t>Καθηγητή/</w:t>
      </w:r>
      <w:proofErr w:type="spellStart"/>
      <w:r w:rsidR="00E573D2">
        <w:rPr>
          <w:rFonts w:ascii="Katsoulidis" w:hAnsi="Katsoulidis"/>
          <w:sz w:val="22"/>
          <w:szCs w:val="22"/>
        </w:rPr>
        <w:t>τριας</w:t>
      </w:r>
      <w:proofErr w:type="spellEnd"/>
      <w:r w:rsidR="00E573D2">
        <w:rPr>
          <w:rFonts w:ascii="Katsoulidis" w:hAnsi="Katsoulidis"/>
          <w:sz w:val="22"/>
          <w:szCs w:val="22"/>
        </w:rPr>
        <w:t xml:space="preserve"> του Τμήματος </w:t>
      </w:r>
      <w:r w:rsidR="00E573D2" w:rsidRPr="004841D8">
        <w:rPr>
          <w:rFonts w:ascii="Katsoulidis" w:hAnsi="Katsoulidis"/>
          <w:sz w:val="22"/>
          <w:szCs w:val="22"/>
        </w:rPr>
        <w:t xml:space="preserve">για την </w:t>
      </w:r>
      <w:r w:rsidR="00E573D2">
        <w:rPr>
          <w:rFonts w:ascii="Katsoulidis" w:hAnsi="Katsoulidis"/>
          <w:sz w:val="22"/>
          <w:szCs w:val="22"/>
        </w:rPr>
        <w:t xml:space="preserve">ολοκλήρωση της </w:t>
      </w:r>
      <w:r w:rsidR="00E573D2" w:rsidRPr="004841D8">
        <w:rPr>
          <w:rFonts w:ascii="Katsoulidis" w:hAnsi="Katsoulidis"/>
          <w:sz w:val="22"/>
          <w:szCs w:val="22"/>
        </w:rPr>
        <w:t>πρακτική</w:t>
      </w:r>
      <w:r w:rsidR="00E573D2">
        <w:rPr>
          <w:rFonts w:ascii="Katsoulidis" w:hAnsi="Katsoulidis"/>
          <w:sz w:val="22"/>
          <w:szCs w:val="22"/>
        </w:rPr>
        <w:t>ς</w:t>
      </w:r>
      <w:r w:rsidR="00E573D2" w:rsidRPr="004841D8">
        <w:rPr>
          <w:rFonts w:ascii="Katsoulidis" w:hAnsi="Katsoulidis"/>
          <w:sz w:val="22"/>
          <w:szCs w:val="22"/>
        </w:rPr>
        <w:t xml:space="preserve"> άσκηση</w:t>
      </w:r>
      <w:r w:rsidR="00E573D2">
        <w:rPr>
          <w:rFonts w:ascii="Katsoulidis" w:hAnsi="Katsoulidis"/>
          <w:sz w:val="22"/>
          <w:szCs w:val="22"/>
        </w:rPr>
        <w:t>ς</w:t>
      </w:r>
      <w:r w:rsidR="00E573D2" w:rsidRPr="004841D8">
        <w:rPr>
          <w:rFonts w:ascii="Katsoulidis" w:hAnsi="Katsoulidis"/>
          <w:sz w:val="22"/>
          <w:szCs w:val="22"/>
        </w:rPr>
        <w:t xml:space="preserve"> φοιτητή</w:t>
      </w:r>
      <w:r w:rsidRPr="001E32F8">
        <w:rPr>
          <w:rFonts w:ascii="Katsoulidis" w:hAnsi="Katsoulidis"/>
          <w:sz w:val="22"/>
          <w:szCs w:val="22"/>
        </w:rPr>
        <w:t>, γ) Βεβαίωση</w:t>
      </w:r>
      <w:r w:rsidR="00046B58">
        <w:rPr>
          <w:rFonts w:ascii="Katsoulidis" w:hAnsi="Katsoulidis"/>
          <w:sz w:val="22"/>
          <w:szCs w:val="22"/>
        </w:rPr>
        <w:t>ς</w:t>
      </w:r>
      <w:r w:rsidRPr="001E32F8">
        <w:rPr>
          <w:rFonts w:ascii="Katsoulidis" w:hAnsi="Katsoulidis"/>
          <w:sz w:val="22"/>
          <w:szCs w:val="22"/>
        </w:rPr>
        <w:t xml:space="preserve"> εκτέλεσης του συνόλου ή μέρους της πρακτικής άσκησης από τον Υπεύθυνο του Φορέα Υποδοχής, δ) Έκθεση</w:t>
      </w:r>
      <w:r w:rsidR="00046B58">
        <w:rPr>
          <w:rFonts w:ascii="Katsoulidis" w:hAnsi="Katsoulidis"/>
          <w:sz w:val="22"/>
          <w:szCs w:val="22"/>
        </w:rPr>
        <w:t>ς</w:t>
      </w:r>
      <w:r w:rsidRPr="001E32F8">
        <w:rPr>
          <w:rFonts w:ascii="Katsoulidis" w:hAnsi="Katsoulidis"/>
          <w:sz w:val="22"/>
          <w:szCs w:val="22"/>
        </w:rPr>
        <w:t xml:space="preserve"> επίδοσης ασκούμενου φοιτητή από τον Επιβλέποντα, ε) συμπληρωμένο</w:t>
      </w:r>
      <w:r w:rsidR="007827D0">
        <w:rPr>
          <w:rFonts w:ascii="Katsoulidis" w:hAnsi="Katsoulidis"/>
          <w:sz w:val="22"/>
          <w:szCs w:val="22"/>
        </w:rPr>
        <w:t>υ</w:t>
      </w:r>
      <w:r w:rsidRPr="001E32F8">
        <w:rPr>
          <w:rFonts w:ascii="Katsoulidis" w:hAnsi="Katsoulidis"/>
          <w:sz w:val="22"/>
          <w:szCs w:val="22"/>
        </w:rPr>
        <w:t xml:space="preserve"> </w:t>
      </w:r>
      <w:r w:rsidR="007827D0">
        <w:rPr>
          <w:rFonts w:ascii="Katsoulidis" w:hAnsi="Katsoulidis"/>
          <w:sz w:val="22"/>
          <w:szCs w:val="22"/>
        </w:rPr>
        <w:t>ερωτηματολογίου</w:t>
      </w:r>
      <w:r w:rsidR="007827D0" w:rsidRPr="001E32F8">
        <w:rPr>
          <w:rFonts w:ascii="Katsoulidis" w:hAnsi="Katsoulidis"/>
          <w:sz w:val="22"/>
          <w:szCs w:val="22"/>
        </w:rPr>
        <w:t xml:space="preserve"> </w:t>
      </w:r>
      <w:r w:rsidRPr="001E32F8">
        <w:rPr>
          <w:rFonts w:ascii="Katsoulidis" w:hAnsi="Katsoulidis"/>
          <w:sz w:val="22"/>
          <w:szCs w:val="22"/>
        </w:rPr>
        <w:t xml:space="preserve">φοιτητή, και </w:t>
      </w:r>
      <w:proofErr w:type="spellStart"/>
      <w:r w:rsidRPr="001E32F8">
        <w:rPr>
          <w:rFonts w:ascii="Katsoulidis" w:hAnsi="Katsoulidis"/>
          <w:sz w:val="22"/>
          <w:szCs w:val="22"/>
        </w:rPr>
        <w:t>στ</w:t>
      </w:r>
      <w:proofErr w:type="spellEnd"/>
      <w:r w:rsidRPr="001E32F8">
        <w:rPr>
          <w:rFonts w:ascii="Katsoulidis" w:hAnsi="Katsoulidis"/>
          <w:sz w:val="22"/>
          <w:szCs w:val="22"/>
        </w:rPr>
        <w:t xml:space="preserve">) </w:t>
      </w:r>
      <w:r w:rsidR="00BA32B9">
        <w:rPr>
          <w:rFonts w:ascii="Katsoulidis" w:hAnsi="Katsoulidis"/>
          <w:sz w:val="22"/>
          <w:szCs w:val="22"/>
        </w:rPr>
        <w:t>των απογραφικών δελτίων</w:t>
      </w:r>
      <w:r w:rsidRPr="001E32F8">
        <w:rPr>
          <w:rFonts w:ascii="Katsoulidis" w:hAnsi="Katsoulidis"/>
          <w:sz w:val="22"/>
          <w:szCs w:val="22"/>
        </w:rPr>
        <w:t xml:space="preserve"> εισόδου και εξόδου του/ης ασκούμενου/ης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Για την καταβολή της αμοιβής του/ης φοιτητή/</w:t>
      </w:r>
      <w:proofErr w:type="spellStart"/>
      <w:r w:rsidRPr="001E32F8">
        <w:rPr>
          <w:rFonts w:ascii="Katsoulidis" w:hAnsi="Katsoulidis"/>
          <w:sz w:val="22"/>
          <w:szCs w:val="22"/>
        </w:rPr>
        <w:t>ριας</w:t>
      </w:r>
      <w:proofErr w:type="spellEnd"/>
      <w:r w:rsidRPr="001E32F8">
        <w:rPr>
          <w:rFonts w:ascii="Katsoulidis" w:hAnsi="Katsoulidis"/>
          <w:sz w:val="22"/>
          <w:szCs w:val="22"/>
        </w:rPr>
        <w:t xml:space="preserve">,  απαιτείται να έχουν υποβληθεί αρμοδίως και </w:t>
      </w:r>
      <w:r w:rsidR="000E4A46">
        <w:rPr>
          <w:rFonts w:ascii="Katsoulidis" w:hAnsi="Katsoulidis"/>
          <w:sz w:val="22"/>
          <w:szCs w:val="22"/>
        </w:rPr>
        <w:t xml:space="preserve">όλα </w:t>
      </w:r>
      <w:r w:rsidRPr="001E32F8">
        <w:rPr>
          <w:rFonts w:ascii="Katsoulidis" w:hAnsi="Katsoulidis"/>
          <w:sz w:val="22"/>
          <w:szCs w:val="22"/>
        </w:rPr>
        <w:t>τα αναφερόμενα στην παρ. 1</w:t>
      </w:r>
      <w:r w:rsidR="005965D5">
        <w:rPr>
          <w:rFonts w:ascii="Katsoulidis" w:hAnsi="Katsoulidis"/>
          <w:sz w:val="22"/>
          <w:szCs w:val="22"/>
        </w:rPr>
        <w:t>5</w:t>
      </w:r>
      <w:r w:rsidRPr="001E32F8">
        <w:rPr>
          <w:rFonts w:ascii="Katsoulidis" w:hAnsi="Katsoulidis"/>
          <w:sz w:val="22"/>
          <w:szCs w:val="22"/>
        </w:rPr>
        <w:t xml:space="preserve"> του </w:t>
      </w:r>
      <w:r w:rsidRPr="001E32F8">
        <w:rPr>
          <w:rFonts w:ascii="Katsoulidis" w:hAnsi="Katsoulidis"/>
          <w:sz w:val="22"/>
          <w:szCs w:val="22"/>
        </w:rPr>
        <w:lastRenderedPageBreak/>
        <w:t>παρόντος έγγραφα και δικαιολογητικά.</w:t>
      </w:r>
      <w:r w:rsidR="000E4A46">
        <w:rPr>
          <w:rFonts w:ascii="Katsoulidis" w:hAnsi="Katsoulidis"/>
          <w:sz w:val="22"/>
          <w:szCs w:val="22"/>
        </w:rPr>
        <w:t xml:space="preserve"> Σε διαφορετική περίπτωση, δεν καταβάλλεται η αμοιβή του φοιτητή/</w:t>
      </w:r>
      <w:proofErr w:type="spellStart"/>
      <w:r w:rsidR="000E4A46">
        <w:rPr>
          <w:rFonts w:ascii="Katsoulidis" w:hAnsi="Katsoulidis"/>
          <w:sz w:val="22"/>
          <w:szCs w:val="22"/>
        </w:rPr>
        <w:t>τριας</w:t>
      </w:r>
      <w:proofErr w:type="spellEnd"/>
      <w:r w:rsidR="000E4A46">
        <w:rPr>
          <w:rFonts w:ascii="Katsoulidis" w:hAnsi="Katsoulidis"/>
          <w:sz w:val="22"/>
          <w:szCs w:val="22"/>
        </w:rPr>
        <w:t>.</w:t>
      </w:r>
    </w:p>
    <w:p w14:paraId="2DA7429B" w14:textId="5A6E4FF0"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Ο </w:t>
      </w:r>
      <w:r w:rsidR="008163E1">
        <w:rPr>
          <w:rFonts w:ascii="Katsoulidis" w:hAnsi="Katsoulidis"/>
          <w:sz w:val="22"/>
          <w:szCs w:val="22"/>
        </w:rPr>
        <w:t>Φ</w:t>
      </w:r>
      <w:r w:rsidRPr="001E32F8">
        <w:rPr>
          <w:rFonts w:ascii="Katsoulidis" w:hAnsi="Katsoulidis"/>
          <w:sz w:val="22"/>
          <w:szCs w:val="22"/>
        </w:rPr>
        <w:t xml:space="preserve">ορέας </w:t>
      </w:r>
      <w:r w:rsidR="008163E1">
        <w:rPr>
          <w:rFonts w:ascii="Katsoulidis" w:hAnsi="Katsoulidis"/>
          <w:sz w:val="22"/>
          <w:szCs w:val="22"/>
        </w:rPr>
        <w:t>Υ</w:t>
      </w:r>
      <w:r w:rsidRPr="001E32F8">
        <w:rPr>
          <w:rFonts w:ascii="Katsoulidis" w:hAnsi="Katsoulidis"/>
          <w:sz w:val="22"/>
          <w:szCs w:val="22"/>
        </w:rPr>
        <w:t xml:space="preserve">ποδοχής δεν δικαιούται να λάβει σχετική επιδότηση από τον ΟΑΕΔ ως φορέας υλοποίησης πρακτικής άσκησης. </w:t>
      </w:r>
    </w:p>
    <w:p w14:paraId="04B2EDEF" w14:textId="16437796" w:rsidR="00D94CF5" w:rsidRPr="001E32F8" w:rsidRDefault="00547626" w:rsidP="00E36BFB">
      <w:pPr>
        <w:numPr>
          <w:ilvl w:val="0"/>
          <w:numId w:val="5"/>
        </w:numPr>
        <w:tabs>
          <w:tab w:val="left" w:pos="-720"/>
        </w:tabs>
        <w:suppressAutoHyphens/>
        <w:spacing w:line="276" w:lineRule="auto"/>
        <w:ind w:left="360"/>
        <w:jc w:val="both"/>
        <w:rPr>
          <w:rFonts w:ascii="Katsoulidis" w:hAnsi="Katsoulidis"/>
          <w:strike/>
          <w:sz w:val="22"/>
          <w:szCs w:val="22"/>
        </w:rPr>
      </w:pPr>
      <w:r w:rsidRPr="001E32F8">
        <w:rPr>
          <w:rFonts w:ascii="Katsoulidis" w:hAnsi="Katsoulidis"/>
          <w:sz w:val="22"/>
          <w:szCs w:val="22"/>
        </w:rPr>
        <w:t xml:space="preserve">Το κόστος εκτέλεσης της </w:t>
      </w:r>
      <w:r w:rsidR="00A92013" w:rsidRPr="001E32F8">
        <w:rPr>
          <w:rFonts w:ascii="Katsoulidis" w:hAnsi="Katsoulidis"/>
          <w:sz w:val="22"/>
          <w:szCs w:val="22"/>
        </w:rPr>
        <w:t>πρακτικής άσκησης του/της φοιτητή/</w:t>
      </w:r>
      <w:proofErr w:type="spellStart"/>
      <w:r w:rsidRPr="001E32F8">
        <w:rPr>
          <w:rFonts w:ascii="Katsoulidis" w:hAnsi="Katsoulidis"/>
          <w:sz w:val="22"/>
          <w:szCs w:val="22"/>
        </w:rPr>
        <w:t>τριας</w:t>
      </w:r>
      <w:proofErr w:type="spellEnd"/>
      <w:r w:rsidRPr="001E32F8">
        <w:rPr>
          <w:rFonts w:ascii="Katsoulidis" w:hAnsi="Katsoulidis"/>
          <w:sz w:val="22"/>
          <w:szCs w:val="22"/>
        </w:rPr>
        <w:t xml:space="preserve"> </w:t>
      </w:r>
      <w:r w:rsidR="00435507" w:rsidRPr="001E32F8">
        <w:rPr>
          <w:rFonts w:ascii="Katsoulidis" w:hAnsi="Katsoulidis"/>
          <w:sz w:val="22"/>
          <w:szCs w:val="22"/>
        </w:rPr>
        <w:t>βαρύνει τον εγκεκριμένο προϋπολογισμό του έργου/προγράμματος, είναι εντός των ορίων του συνόλου των πιστώσεων αυτού και έχει εκδοθεί Απόφαση Ανάληψης Υποχρέωσης, με α/α…………(ΑΔΑ………………….</w:t>
      </w:r>
      <w:r w:rsidR="00891C0F" w:rsidRPr="001E32F8">
        <w:rPr>
          <w:rStyle w:val="FootnoteReference"/>
          <w:rFonts w:ascii="Katsoulidis" w:hAnsi="Katsoulidis"/>
          <w:sz w:val="22"/>
          <w:szCs w:val="22"/>
        </w:rPr>
        <w:footnoteReference w:id="9"/>
      </w:r>
      <w:r w:rsidR="00435507" w:rsidRPr="001E32F8">
        <w:rPr>
          <w:rFonts w:ascii="Katsoulidis" w:hAnsi="Katsoulidis"/>
          <w:sz w:val="22"/>
          <w:szCs w:val="22"/>
        </w:rPr>
        <w:t>), με την οποία δεσμεύτηκε το σύνολο των πιστώσεων του εγκεκριμένου ε</w:t>
      </w:r>
      <w:r w:rsidR="00A92013" w:rsidRPr="001E32F8">
        <w:rPr>
          <w:rFonts w:ascii="Katsoulidis" w:hAnsi="Katsoulidis"/>
          <w:sz w:val="22"/>
          <w:szCs w:val="22"/>
        </w:rPr>
        <w:t>τήσιου προϋπολογισμού του έργου</w:t>
      </w:r>
      <w:r w:rsidR="00435507" w:rsidRPr="001E32F8">
        <w:rPr>
          <w:rFonts w:ascii="Katsoulidis" w:hAnsi="Katsoulidis"/>
          <w:sz w:val="22"/>
          <w:szCs w:val="22"/>
        </w:rPr>
        <w:t xml:space="preserve">/ προγράμματος. </w:t>
      </w:r>
    </w:p>
    <w:p w14:paraId="5F5E9116" w14:textId="5B9F7504" w:rsidR="00F8090C" w:rsidRPr="001E32F8" w:rsidRDefault="00F8090C" w:rsidP="00E36BFB">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 Ειδικός Λογαριασμός Κονδυλίων Έρευνας δύναται να καταγγείλει την παρούσα σύμβαση αποκλειστικά για σπουδαίο λόγο</w:t>
      </w:r>
      <w:r w:rsidRPr="001E32F8">
        <w:rPr>
          <w:rFonts w:ascii="Katsoulidis" w:hAnsi="Katsoulidis"/>
          <w:vertAlign w:val="superscript"/>
        </w:rPr>
        <w:footnoteReference w:id="10"/>
      </w:r>
      <w:r w:rsidRPr="001E32F8">
        <w:rPr>
          <w:rFonts w:ascii="Katsoulidis" w:hAnsi="Katsoulidis"/>
          <w:sz w:val="22"/>
          <w:szCs w:val="22"/>
        </w:rPr>
        <w:t xml:space="preserve"> είτε μονομερώς είτε μετά από τεκμηριωμένο αίτημα του</w:t>
      </w:r>
      <w:r w:rsidR="005D593F">
        <w:rPr>
          <w:rFonts w:ascii="Katsoulidis" w:hAnsi="Katsoulidis"/>
          <w:sz w:val="22"/>
          <w:szCs w:val="22"/>
        </w:rPr>
        <w:t>/της</w:t>
      </w:r>
      <w:r w:rsidRPr="001E32F8">
        <w:rPr>
          <w:rFonts w:ascii="Katsoulidis" w:hAnsi="Katsoulidis"/>
          <w:sz w:val="22"/>
          <w:szCs w:val="22"/>
        </w:rPr>
        <w:t xml:space="preserve"> Επιστημονικού</w:t>
      </w:r>
      <w:r w:rsidR="005D593F">
        <w:rPr>
          <w:rFonts w:ascii="Katsoulidis" w:hAnsi="Katsoulidis"/>
          <w:sz w:val="22"/>
          <w:szCs w:val="22"/>
        </w:rPr>
        <w:t>/</w:t>
      </w:r>
      <w:proofErr w:type="spellStart"/>
      <w:r w:rsidR="005D593F">
        <w:rPr>
          <w:rFonts w:ascii="Katsoulidis" w:hAnsi="Katsoulidis"/>
          <w:sz w:val="22"/>
          <w:szCs w:val="22"/>
        </w:rPr>
        <w:t>ής</w:t>
      </w:r>
      <w:proofErr w:type="spellEnd"/>
      <w:r w:rsidRPr="001E32F8">
        <w:rPr>
          <w:rFonts w:ascii="Katsoulidis" w:hAnsi="Katsoulidis"/>
          <w:sz w:val="22"/>
          <w:szCs w:val="22"/>
        </w:rPr>
        <w:t xml:space="preserve"> Υπευθύνου</w:t>
      </w:r>
      <w:r w:rsidR="005D593F">
        <w:rPr>
          <w:rFonts w:ascii="Katsoulidis" w:hAnsi="Katsoulidis"/>
          <w:sz w:val="22"/>
          <w:szCs w:val="22"/>
        </w:rPr>
        <w:t>/ης</w:t>
      </w:r>
      <w:r w:rsidRPr="001E32F8">
        <w:rPr>
          <w:rFonts w:ascii="Katsoulidis" w:hAnsi="Katsoulidis"/>
          <w:sz w:val="22"/>
          <w:szCs w:val="22"/>
        </w:rPr>
        <w:t xml:space="preserve"> </w:t>
      </w:r>
      <w:r w:rsidR="005D593F">
        <w:rPr>
          <w:rFonts w:ascii="Katsoulidis" w:hAnsi="Katsoulidis"/>
          <w:sz w:val="22"/>
          <w:szCs w:val="22"/>
        </w:rPr>
        <w:t xml:space="preserve">και </w:t>
      </w:r>
      <w:r w:rsidR="000E4A46">
        <w:rPr>
          <w:rFonts w:ascii="Katsoulidis" w:hAnsi="Katsoulidis"/>
          <w:sz w:val="22"/>
          <w:szCs w:val="22"/>
        </w:rPr>
        <w:t xml:space="preserve">μετά από </w:t>
      </w:r>
      <w:r w:rsidRPr="001E32F8">
        <w:rPr>
          <w:rFonts w:ascii="Katsoulidis" w:hAnsi="Katsoulidis"/>
          <w:sz w:val="22"/>
          <w:szCs w:val="22"/>
        </w:rPr>
        <w:t>σχετική απόφαση του αρμοδίου οργάνου του Ε.Λ.Κ.Ε. Η μονομερής λύση της σύμβασης πραγματοποιείται με κοινοποίηση</w:t>
      </w:r>
      <w:r w:rsidRPr="001E32F8">
        <w:rPr>
          <w:rFonts w:ascii="Katsoulidis" w:hAnsi="Katsoulidis"/>
          <w:vertAlign w:val="superscript"/>
        </w:rPr>
        <w:footnoteReference w:id="11"/>
      </w:r>
      <w:r w:rsidRPr="001E32F8">
        <w:rPr>
          <w:rFonts w:ascii="Katsoulidis" w:hAnsi="Katsoulidis"/>
          <w:sz w:val="22"/>
          <w:szCs w:val="22"/>
        </w:rPr>
        <w:t xml:space="preserve"> της ως άνω απόφασης προς το</w:t>
      </w:r>
      <w:r w:rsidR="005D593F">
        <w:rPr>
          <w:rFonts w:ascii="Katsoulidis" w:hAnsi="Katsoulidis"/>
          <w:sz w:val="22"/>
          <w:szCs w:val="22"/>
        </w:rPr>
        <w:t>ν/τη</w:t>
      </w:r>
      <w:r w:rsidRPr="001E32F8">
        <w:rPr>
          <w:rFonts w:ascii="Katsoulidis" w:hAnsi="Katsoulidis"/>
          <w:sz w:val="22"/>
          <w:szCs w:val="22"/>
        </w:rPr>
        <w:t xml:space="preserve"> δικαιούχο και ανάρτηση αυτής στο σύστημα ΔΙΑΥΓΕΙΑ. </w:t>
      </w:r>
    </w:p>
    <w:p w14:paraId="49F0D9B9" w14:textId="77777777"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Τυχόν καταγγελία (μονομερής λύση) ή συναινετική λύση του παρόντος δύναται να πραγματοποιηθεί όσο η σύμβαση είναι ενεργή. </w:t>
      </w:r>
    </w:p>
    <w:p w14:paraId="37DD7B27" w14:textId="624A76CC"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w:t>
      </w:r>
      <w:r w:rsidR="005D593F">
        <w:rPr>
          <w:rFonts w:ascii="Katsoulidis" w:hAnsi="Katsoulidis"/>
          <w:sz w:val="22"/>
          <w:szCs w:val="22"/>
        </w:rPr>
        <w:t>Η</w:t>
      </w:r>
      <w:r w:rsidRPr="001E32F8">
        <w:rPr>
          <w:rFonts w:ascii="Katsoulidis" w:hAnsi="Katsoulidis"/>
          <w:sz w:val="22"/>
          <w:szCs w:val="22"/>
        </w:rPr>
        <w:t xml:space="preserve"> φοιτητής/</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οφείλει να διατηρεί εμπιστευτικές όλες τις πληροφορίες, στοιχεία ή τεχνογνωσία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 άλλως ευθύνεται σε αποζημίωση έναντι του Ειδικού Λογαριασμού Κονδυλίων Έρευνας ή του Φορέα Υποδοχής. </w:t>
      </w:r>
    </w:p>
    <w:p w14:paraId="46CA650E" w14:textId="5DBC520A"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w:t>
      </w:r>
      <w:r w:rsidR="005D593F">
        <w:rPr>
          <w:rFonts w:ascii="Katsoulidis" w:hAnsi="Katsoulidis"/>
          <w:sz w:val="22"/>
          <w:szCs w:val="22"/>
        </w:rPr>
        <w:t>Η</w:t>
      </w:r>
      <w:r w:rsidRPr="001E32F8">
        <w:rPr>
          <w:rFonts w:ascii="Katsoulidis" w:hAnsi="Katsoulidis"/>
          <w:sz w:val="22"/>
          <w:szCs w:val="22"/>
        </w:rPr>
        <w:t xml:space="preserve"> φοιτητής/</w:t>
      </w:r>
      <w:proofErr w:type="spellStart"/>
      <w:r w:rsidRPr="001E32F8">
        <w:rPr>
          <w:rFonts w:ascii="Katsoulidis" w:hAnsi="Katsoulidis"/>
          <w:sz w:val="22"/>
          <w:szCs w:val="22"/>
        </w:rPr>
        <w:t>τρια</w:t>
      </w:r>
      <w:proofErr w:type="spellEnd"/>
      <w:r w:rsidRPr="001E32F8">
        <w:rPr>
          <w:rFonts w:ascii="Katsoulidis" w:hAnsi="Katsoulidis"/>
          <w:sz w:val="22"/>
          <w:szCs w:val="22"/>
        </w:rPr>
        <w:t xml:space="preserve"> με την υπογραφή της παρούσας παρέχει τη ρητή συγκατάθεσή του/της για την τήρηση, συλλογή και επεξεργασία δεδομένων προσωπικού χαρακτήρα, τα οποία περιλαμβάνονται στο παρόν συμφωνητικό και στα τυχόν συνυποβαλλόμενα με αυτήν έγγραφα, από το Εθνικό και Καποδιστριακό Πανεπιστήμιο Αθηνών/ Ειδικό Λογαριασμό Κονδυλίων Έρευνας, προκειμένου να διενεργηθούν όλες οι απαραίτητες ενέργειες στο πλαίσιο της συμβατικής σχέσης που αναπτύσσεται με το παρόν, συμπεριλαμβανομένης της ανάρτησης των στοιχείων αυτής </w:t>
      </w:r>
      <w:r w:rsidR="00435507" w:rsidRPr="001E32F8">
        <w:rPr>
          <w:rFonts w:ascii="Katsoulidis" w:hAnsi="Katsoulidis"/>
          <w:sz w:val="22"/>
          <w:szCs w:val="22"/>
        </w:rPr>
        <w:t xml:space="preserve">στο πρόγραμμα </w:t>
      </w:r>
      <w:r w:rsidRPr="001E32F8">
        <w:rPr>
          <w:rFonts w:ascii="Katsoulidis" w:hAnsi="Katsoulidis"/>
          <w:sz w:val="22"/>
          <w:szCs w:val="22"/>
        </w:rPr>
        <w:t xml:space="preserve">ΔΙΑΥΓΕΙΑ σύμφωνα με τις </w:t>
      </w:r>
      <w:r w:rsidR="00435507" w:rsidRPr="001E32F8">
        <w:rPr>
          <w:rFonts w:ascii="Katsoulidis" w:hAnsi="Katsoulidis"/>
          <w:sz w:val="22"/>
          <w:szCs w:val="22"/>
        </w:rPr>
        <w:t xml:space="preserve">οικείες νομοθετικές </w:t>
      </w:r>
      <w:r w:rsidRPr="001E32F8">
        <w:rPr>
          <w:rFonts w:ascii="Katsoulidis" w:hAnsi="Katsoulidis"/>
          <w:sz w:val="22"/>
          <w:szCs w:val="22"/>
        </w:rPr>
        <w:t xml:space="preserve">διατάξεις.          </w:t>
      </w:r>
    </w:p>
    <w:p w14:paraId="5D93946A" w14:textId="6A5F8F64"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 xml:space="preserve">Οι όροι του παρόντος συμφωνητικού δύναται να τροποποιηθούν </w:t>
      </w:r>
      <w:r w:rsidR="005D593F">
        <w:rPr>
          <w:rFonts w:ascii="Katsoulidis" w:hAnsi="Katsoulidis"/>
          <w:sz w:val="22"/>
          <w:szCs w:val="22"/>
        </w:rPr>
        <w:t xml:space="preserve">μόνον εγγράφως και </w:t>
      </w:r>
      <w:r w:rsidRPr="001E32F8">
        <w:rPr>
          <w:rFonts w:ascii="Katsoulidis" w:hAnsi="Katsoulidis"/>
          <w:sz w:val="22"/>
          <w:szCs w:val="22"/>
        </w:rPr>
        <w:t>μετά από τη σύμφωνη γνώμη όλων των συμβαλλόμενων μερών.</w:t>
      </w:r>
    </w:p>
    <w:p w14:paraId="01B1878B" w14:textId="1CA432FC" w:rsidR="00F8090C" w:rsidRPr="001E32F8" w:rsidRDefault="00F8090C" w:rsidP="001106FA">
      <w:pPr>
        <w:numPr>
          <w:ilvl w:val="0"/>
          <w:numId w:val="5"/>
        </w:numPr>
        <w:tabs>
          <w:tab w:val="left" w:pos="-720"/>
        </w:tabs>
        <w:suppressAutoHyphens/>
        <w:spacing w:line="276" w:lineRule="auto"/>
        <w:ind w:left="360"/>
        <w:jc w:val="both"/>
        <w:rPr>
          <w:rFonts w:ascii="Katsoulidis" w:hAnsi="Katsoulidis"/>
          <w:sz w:val="22"/>
          <w:szCs w:val="22"/>
        </w:rPr>
      </w:pPr>
      <w:r w:rsidRPr="001E32F8">
        <w:rPr>
          <w:rFonts w:ascii="Katsoulidis" w:hAnsi="Katsoulidis"/>
          <w:sz w:val="22"/>
          <w:szCs w:val="22"/>
        </w:rPr>
        <w:t>Ο/</w:t>
      </w:r>
      <w:r w:rsidR="005D593F">
        <w:rPr>
          <w:rFonts w:ascii="Katsoulidis" w:hAnsi="Katsoulidis"/>
          <w:sz w:val="22"/>
          <w:szCs w:val="22"/>
        </w:rPr>
        <w:t>Η</w:t>
      </w:r>
      <w:r w:rsidRPr="001E32F8">
        <w:rPr>
          <w:rFonts w:ascii="Katsoulidis" w:hAnsi="Katsoulidis"/>
          <w:sz w:val="22"/>
          <w:szCs w:val="22"/>
        </w:rPr>
        <w:t xml:space="preserve"> Επιστημονικός/ή Υπεύθυνος/η του προγράμματος αναλαμβάνει την υποχρέωση για την ακριβή τήρηση των όρων του παρόντος και την ενημέρωση του Ειδικού Λογαριασμού Κονδυλίων Έρευνας για την τυχόν παράβαση οιουδήποτε όρου από τους ανωτέρω. </w:t>
      </w:r>
    </w:p>
    <w:p w14:paraId="12A99B97" w14:textId="77777777" w:rsidR="00F8090C" w:rsidRPr="001E32F8" w:rsidRDefault="00F8090C" w:rsidP="001106FA">
      <w:pPr>
        <w:widowControl w:val="0"/>
        <w:tabs>
          <w:tab w:val="left" w:pos="700"/>
          <w:tab w:val="left" w:pos="3440"/>
          <w:tab w:val="left" w:pos="4800"/>
        </w:tabs>
        <w:spacing w:line="276" w:lineRule="auto"/>
        <w:jc w:val="both"/>
        <w:rPr>
          <w:rFonts w:ascii="Katsoulidis" w:hAnsi="Katsoulidis"/>
          <w:sz w:val="23"/>
          <w:szCs w:val="23"/>
        </w:rPr>
      </w:pPr>
    </w:p>
    <w:p w14:paraId="6C6B6C24" w14:textId="60DEB3E6" w:rsidR="00626DE3" w:rsidRPr="00B55A65" w:rsidRDefault="00F8090C" w:rsidP="001106FA">
      <w:pPr>
        <w:spacing w:line="276" w:lineRule="auto"/>
        <w:jc w:val="both"/>
        <w:rPr>
          <w:rFonts w:ascii="Katsoulidis" w:hAnsi="Katsoulidis"/>
          <w:sz w:val="22"/>
          <w:szCs w:val="22"/>
        </w:rPr>
      </w:pPr>
      <w:r w:rsidRPr="001E32F8">
        <w:rPr>
          <w:rFonts w:ascii="Katsoulidis" w:hAnsi="Katsoulidis"/>
          <w:sz w:val="22"/>
          <w:szCs w:val="22"/>
        </w:rPr>
        <w:t xml:space="preserve">Σε πίστωση των ανωτέρω και αφού συμφωνήθηκε ότι όλοι οι ανωτέρω όροι θεωρούνται ουσιώδεις, συντάχθηκε το παρόν συμφωνητικό σε </w:t>
      </w:r>
      <w:r w:rsidR="008163E1">
        <w:rPr>
          <w:rFonts w:ascii="Katsoulidis" w:hAnsi="Katsoulidis"/>
          <w:sz w:val="22"/>
          <w:szCs w:val="22"/>
        </w:rPr>
        <w:t>έξι</w:t>
      </w:r>
      <w:r w:rsidR="008163E1" w:rsidRPr="001E32F8">
        <w:rPr>
          <w:rFonts w:ascii="Katsoulidis" w:hAnsi="Katsoulidis"/>
          <w:sz w:val="22"/>
          <w:szCs w:val="22"/>
        </w:rPr>
        <w:t xml:space="preserve"> </w:t>
      </w:r>
      <w:r w:rsidR="005D593F">
        <w:rPr>
          <w:rFonts w:ascii="Katsoulidis" w:hAnsi="Katsoulidis"/>
          <w:sz w:val="22"/>
          <w:szCs w:val="22"/>
        </w:rPr>
        <w:t>(</w:t>
      </w:r>
      <w:r w:rsidR="008163E1">
        <w:rPr>
          <w:rFonts w:ascii="Katsoulidis" w:hAnsi="Katsoulidis"/>
          <w:sz w:val="22"/>
          <w:szCs w:val="22"/>
        </w:rPr>
        <w:t>6</w:t>
      </w:r>
      <w:r w:rsidR="005D593F">
        <w:rPr>
          <w:rFonts w:ascii="Katsoulidis" w:hAnsi="Katsoulidis"/>
          <w:sz w:val="22"/>
          <w:szCs w:val="22"/>
        </w:rPr>
        <w:t xml:space="preserve">) </w:t>
      </w:r>
      <w:r w:rsidRPr="001E32F8">
        <w:rPr>
          <w:rFonts w:ascii="Katsoulidis" w:hAnsi="Katsoulidis"/>
          <w:sz w:val="22"/>
          <w:szCs w:val="22"/>
        </w:rPr>
        <w:t xml:space="preserve">όμοια πρωτότυπα, </w:t>
      </w:r>
      <w:r w:rsidR="005D593F">
        <w:rPr>
          <w:rFonts w:ascii="Katsoulidis" w:hAnsi="Katsoulidis"/>
          <w:sz w:val="22"/>
          <w:szCs w:val="22"/>
        </w:rPr>
        <w:t>τα οποία</w:t>
      </w:r>
      <w:r w:rsidRPr="001E32F8">
        <w:rPr>
          <w:rFonts w:ascii="Katsoulidis" w:hAnsi="Katsoulidis"/>
          <w:sz w:val="22"/>
          <w:szCs w:val="22"/>
        </w:rPr>
        <w:t xml:space="preserve"> υπογράφονται ως ακολούθως, προκειμένου κάθε ένα συμβαλλόμενο μέρος να λάβει από ένα </w:t>
      </w:r>
      <w:r w:rsidR="005D593F">
        <w:rPr>
          <w:rFonts w:ascii="Katsoulidis" w:hAnsi="Katsoulidis"/>
          <w:sz w:val="22"/>
          <w:szCs w:val="22"/>
        </w:rPr>
        <w:t xml:space="preserve">(1) </w:t>
      </w:r>
      <w:r w:rsidRPr="001E32F8">
        <w:rPr>
          <w:rFonts w:ascii="Katsoulidis" w:hAnsi="Katsoulidis"/>
          <w:sz w:val="22"/>
          <w:szCs w:val="22"/>
        </w:rPr>
        <w:t>πρωτότυπο.</w:t>
      </w:r>
    </w:p>
    <w:p w14:paraId="104583BB" w14:textId="1F3A4DA6" w:rsidR="00626DE3" w:rsidRDefault="00626DE3" w:rsidP="001106FA">
      <w:pPr>
        <w:spacing w:line="276" w:lineRule="auto"/>
        <w:jc w:val="both"/>
        <w:rPr>
          <w:rFonts w:ascii="Katsoulidis" w:hAnsi="Katsoulidis"/>
          <w:sz w:val="22"/>
          <w:szCs w:val="22"/>
        </w:rPr>
      </w:pPr>
    </w:p>
    <w:tbl>
      <w:tblPr>
        <w:tblpPr w:leftFromText="180" w:rightFromText="180" w:vertAnchor="page" w:horzAnchor="margin" w:tblpXSpec="center" w:tblpY="2911"/>
        <w:tblW w:w="11172" w:type="dxa"/>
        <w:tblCellMar>
          <w:left w:w="10" w:type="dxa"/>
          <w:right w:w="10" w:type="dxa"/>
        </w:tblCellMar>
        <w:tblLook w:val="04A0" w:firstRow="1" w:lastRow="0" w:firstColumn="1" w:lastColumn="0" w:noHBand="0" w:noVBand="1"/>
      </w:tblPr>
      <w:tblGrid>
        <w:gridCol w:w="3954"/>
        <w:gridCol w:w="3954"/>
        <w:gridCol w:w="3264"/>
      </w:tblGrid>
      <w:tr w:rsidR="00E34480" w:rsidRPr="001E32F8" w14:paraId="643105A5" w14:textId="77777777" w:rsidTr="00E34480">
        <w:trPr>
          <w:trHeight w:val="324"/>
        </w:trPr>
        <w:tc>
          <w:tcPr>
            <w:tcW w:w="11172" w:type="dxa"/>
            <w:gridSpan w:val="3"/>
            <w:tcMar>
              <w:top w:w="0" w:type="dxa"/>
              <w:left w:w="108" w:type="dxa"/>
              <w:bottom w:w="0" w:type="dxa"/>
              <w:right w:w="108" w:type="dxa"/>
            </w:tcMar>
          </w:tcPr>
          <w:p w14:paraId="1185F257" w14:textId="593E7DD7" w:rsidR="00E34480"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OI ΣYMBAΛΛOMENOI</w:t>
            </w:r>
          </w:p>
          <w:p w14:paraId="72669362" w14:textId="7410C560"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r>
      <w:tr w:rsidR="00E34480" w:rsidRPr="001E32F8" w14:paraId="22F09166" w14:textId="77777777" w:rsidTr="00E34480">
        <w:tblPrEx>
          <w:tblCellMar>
            <w:left w:w="108" w:type="dxa"/>
            <w:right w:w="108" w:type="dxa"/>
          </w:tblCellMar>
        </w:tblPrEx>
        <w:trPr>
          <w:trHeight w:val="162"/>
        </w:trPr>
        <w:tc>
          <w:tcPr>
            <w:tcW w:w="11172" w:type="dxa"/>
            <w:gridSpan w:val="3"/>
          </w:tcPr>
          <w:p w14:paraId="47B26C46"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r>
      <w:tr w:rsidR="00E34480" w:rsidRPr="001E32F8" w14:paraId="7A2FE3A6" w14:textId="77777777" w:rsidTr="00E34480">
        <w:tblPrEx>
          <w:tblCellMar>
            <w:left w:w="108" w:type="dxa"/>
            <w:right w:w="108" w:type="dxa"/>
          </w:tblCellMar>
        </w:tblPrEx>
        <w:trPr>
          <w:trHeight w:val="255"/>
        </w:trPr>
        <w:tc>
          <w:tcPr>
            <w:tcW w:w="3954" w:type="dxa"/>
            <w:hideMark/>
          </w:tcPr>
          <w:p w14:paraId="0206B2FA"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Ο ΝΟΜΙΜΟΣ ΕΚΠΡΟΣΩΠΟΣ ΤΟΥ Ε.Κ.Π.Α./Ε.Λ.Κ.Ε.</w:t>
            </w:r>
          </w:p>
          <w:p w14:paraId="560CC7C8"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43592EE2"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4F685BCF"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c>
          <w:tcPr>
            <w:tcW w:w="3954" w:type="dxa"/>
            <w:hideMark/>
          </w:tcPr>
          <w:p w14:paraId="7196E784"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r>
              <w:rPr>
                <w:rFonts w:ascii="Katsoulidis" w:hAnsi="Katsoulidis"/>
                <w:b/>
                <w:sz w:val="23"/>
                <w:szCs w:val="23"/>
                <w:lang w:val="en-US"/>
              </w:rPr>
              <w:t>H</w:t>
            </w:r>
            <w:r w:rsidRPr="001E32F8">
              <w:rPr>
                <w:rFonts w:ascii="Katsoulidis" w:hAnsi="Katsoulidis"/>
                <w:b/>
                <w:sz w:val="23"/>
                <w:szCs w:val="23"/>
              </w:rPr>
              <w:t xml:space="preserve"> ΠΡΟΕΔΡΟΣ ΤΟΥ ΣΥΜΒΟΥΛΙΟΥ ΕΝΤΑΞΗΣ </w:t>
            </w:r>
          </w:p>
        </w:tc>
        <w:tc>
          <w:tcPr>
            <w:tcW w:w="3264" w:type="dxa"/>
            <w:hideMark/>
          </w:tcPr>
          <w:p w14:paraId="453CB28E"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Ο/Η EΠIΣTHMONIKΟΣ YΠEYΘYNΟΣ/Η</w:t>
            </w:r>
          </w:p>
          <w:p w14:paraId="449AD850"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03695008"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r>
      <w:tr w:rsidR="00E34480" w:rsidRPr="001E32F8" w14:paraId="61CB9074" w14:textId="77777777" w:rsidTr="00E34480">
        <w:tblPrEx>
          <w:tblCellMar>
            <w:left w:w="108" w:type="dxa"/>
            <w:right w:w="108" w:type="dxa"/>
          </w:tblCellMar>
        </w:tblPrEx>
        <w:trPr>
          <w:trHeight w:val="255"/>
        </w:trPr>
        <w:tc>
          <w:tcPr>
            <w:tcW w:w="3954" w:type="dxa"/>
          </w:tcPr>
          <w:p w14:paraId="1A3D3F9C"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c>
          <w:tcPr>
            <w:tcW w:w="3954" w:type="dxa"/>
          </w:tcPr>
          <w:p w14:paraId="3ABDF127"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c>
          <w:tcPr>
            <w:tcW w:w="3264" w:type="dxa"/>
          </w:tcPr>
          <w:p w14:paraId="23D948D3"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r>
      <w:tr w:rsidR="00E34480" w:rsidRPr="001E32F8" w14:paraId="33B20471" w14:textId="77777777" w:rsidTr="00E34480">
        <w:tblPrEx>
          <w:tblCellMar>
            <w:left w:w="108" w:type="dxa"/>
            <w:right w:w="108" w:type="dxa"/>
          </w:tblCellMar>
        </w:tblPrEx>
        <w:trPr>
          <w:trHeight w:val="873"/>
        </w:trPr>
        <w:tc>
          <w:tcPr>
            <w:tcW w:w="3954" w:type="dxa"/>
          </w:tcPr>
          <w:p w14:paraId="5971AF1F" w14:textId="77777777" w:rsidR="00E34480" w:rsidRPr="001E32F8" w:rsidRDefault="00E34480" w:rsidP="00E34480">
            <w:pPr>
              <w:widowControl w:val="0"/>
              <w:tabs>
                <w:tab w:val="left" w:pos="700"/>
              </w:tabs>
              <w:jc w:val="center"/>
              <w:rPr>
                <w:rFonts w:ascii="Katsoulidis" w:hAnsi="Katsoulidis"/>
                <w:sz w:val="23"/>
                <w:szCs w:val="23"/>
              </w:rPr>
            </w:pPr>
            <w:r w:rsidRPr="001E32F8">
              <w:rPr>
                <w:rFonts w:ascii="Katsoulidis" w:hAnsi="Katsoulidis"/>
                <w:sz w:val="23"/>
                <w:szCs w:val="23"/>
              </w:rPr>
              <w:t>………………………………….</w:t>
            </w:r>
          </w:p>
        </w:tc>
        <w:tc>
          <w:tcPr>
            <w:tcW w:w="3954" w:type="dxa"/>
          </w:tcPr>
          <w:p w14:paraId="79581133"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r w:rsidRPr="00F478C6">
              <w:rPr>
                <w:rFonts w:ascii="Katsoulidis" w:hAnsi="Katsoulidis"/>
                <w:sz w:val="23"/>
                <w:szCs w:val="23"/>
              </w:rPr>
              <w:t>Καθηγήτρια</w:t>
            </w:r>
            <w:r>
              <w:rPr>
                <w:rFonts w:ascii="Katsoulidis" w:hAnsi="Katsoulidis"/>
                <w:sz w:val="23"/>
                <w:szCs w:val="23"/>
              </w:rPr>
              <w:t xml:space="preserve"> </w:t>
            </w:r>
            <w:r w:rsidRPr="00F478C6">
              <w:rPr>
                <w:rFonts w:ascii="Katsoulidis" w:hAnsi="Katsoulidis"/>
                <w:sz w:val="23"/>
                <w:szCs w:val="23"/>
              </w:rPr>
              <w:t xml:space="preserve"> Σοφία  Παπαϊωάννου</w:t>
            </w:r>
          </w:p>
        </w:tc>
        <w:tc>
          <w:tcPr>
            <w:tcW w:w="3264" w:type="dxa"/>
          </w:tcPr>
          <w:p w14:paraId="4298C2AB"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r w:rsidRPr="001E32F8">
              <w:rPr>
                <w:rFonts w:ascii="Katsoulidis" w:hAnsi="Katsoulidis"/>
                <w:sz w:val="23"/>
                <w:szCs w:val="23"/>
              </w:rPr>
              <w:t>………………………………….</w:t>
            </w:r>
          </w:p>
          <w:p w14:paraId="7970FEBF"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7EE9E36A"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6DC6476D"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6AAF0C6B"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587C4D65"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tc>
      </w:tr>
      <w:tr w:rsidR="00E34480" w:rsidRPr="001E32F8" w14:paraId="66EBC479" w14:textId="77777777" w:rsidTr="00E34480">
        <w:tblPrEx>
          <w:tblCellMar>
            <w:left w:w="108" w:type="dxa"/>
            <w:right w:w="108" w:type="dxa"/>
          </w:tblCellMar>
        </w:tblPrEx>
        <w:trPr>
          <w:trHeight w:val="1340"/>
        </w:trPr>
        <w:tc>
          <w:tcPr>
            <w:tcW w:w="3954" w:type="dxa"/>
          </w:tcPr>
          <w:p w14:paraId="4F613A57" w14:textId="77777777" w:rsidR="00E34480"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Ο/Η YΠEYΘYNΟΣ/Η</w:t>
            </w:r>
            <w:r>
              <w:rPr>
                <w:rFonts w:ascii="Katsoulidis" w:hAnsi="Katsoulidis"/>
                <w:b/>
                <w:sz w:val="23"/>
                <w:szCs w:val="23"/>
              </w:rPr>
              <w:t xml:space="preserve"> ΓΙΑ ΤΗΝ ΠΡΑΚΤΙΚΗ ΑΣΚΗΣΗ ΤΟΥ ΤΜΗΜΑΤΟΣ</w:t>
            </w:r>
          </w:p>
          <w:p w14:paraId="60080CE5" w14:textId="77777777" w:rsidR="00E34480" w:rsidRDefault="00E34480" w:rsidP="00E34480">
            <w:pPr>
              <w:widowControl w:val="0"/>
              <w:tabs>
                <w:tab w:val="left" w:pos="700"/>
                <w:tab w:val="left" w:pos="3440"/>
                <w:tab w:val="left" w:pos="4800"/>
              </w:tabs>
              <w:jc w:val="center"/>
              <w:rPr>
                <w:rFonts w:ascii="Katsoulidis" w:hAnsi="Katsoulidis"/>
                <w:b/>
                <w:sz w:val="23"/>
                <w:szCs w:val="23"/>
              </w:rPr>
            </w:pPr>
          </w:p>
          <w:p w14:paraId="2FE39F9C" w14:textId="77777777" w:rsidR="00E34480" w:rsidRDefault="00E34480" w:rsidP="00E34480">
            <w:pPr>
              <w:widowControl w:val="0"/>
              <w:tabs>
                <w:tab w:val="left" w:pos="700"/>
                <w:tab w:val="left" w:pos="3440"/>
                <w:tab w:val="left" w:pos="4800"/>
              </w:tabs>
              <w:jc w:val="center"/>
              <w:rPr>
                <w:rFonts w:ascii="Katsoulidis" w:hAnsi="Katsoulidis"/>
                <w:b/>
                <w:sz w:val="23"/>
                <w:szCs w:val="23"/>
              </w:rPr>
            </w:pPr>
          </w:p>
          <w:p w14:paraId="4A6EE529" w14:textId="77777777" w:rsidR="00E34480" w:rsidRDefault="00E34480" w:rsidP="00E34480">
            <w:pPr>
              <w:widowControl w:val="0"/>
              <w:tabs>
                <w:tab w:val="left" w:pos="700"/>
                <w:tab w:val="left" w:pos="3440"/>
                <w:tab w:val="left" w:pos="4800"/>
              </w:tabs>
              <w:jc w:val="center"/>
              <w:rPr>
                <w:rFonts w:ascii="Katsoulidis" w:hAnsi="Katsoulidis"/>
                <w:b/>
                <w:sz w:val="23"/>
                <w:szCs w:val="23"/>
              </w:rPr>
            </w:pPr>
          </w:p>
          <w:p w14:paraId="1B5A264C" w14:textId="77777777" w:rsidR="00E34480"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sz w:val="23"/>
                <w:szCs w:val="23"/>
              </w:rPr>
              <w:t>………………………………………….</w:t>
            </w:r>
          </w:p>
          <w:p w14:paraId="6C7BE143"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677DB542"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5C9F90CC"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tc>
        <w:tc>
          <w:tcPr>
            <w:tcW w:w="3954" w:type="dxa"/>
          </w:tcPr>
          <w:p w14:paraId="7082CA8F"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p>
          <w:p w14:paraId="64A1B1BB"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O/Η ΦΟΙΤΗΤΗΣ/ΤΡΙΑ</w:t>
            </w:r>
          </w:p>
          <w:p w14:paraId="2A2C2E6C"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7BFDB6C1"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4F58FBEE"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23C5B001"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71FDE855"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r w:rsidRPr="001E32F8">
              <w:rPr>
                <w:rFonts w:ascii="Katsoulidis" w:hAnsi="Katsoulidis"/>
                <w:sz w:val="23"/>
                <w:szCs w:val="23"/>
              </w:rPr>
              <w:t>………………………………………….</w:t>
            </w:r>
          </w:p>
        </w:tc>
        <w:tc>
          <w:tcPr>
            <w:tcW w:w="3264" w:type="dxa"/>
          </w:tcPr>
          <w:p w14:paraId="34C6FA25" w14:textId="77777777" w:rsidR="00E34480" w:rsidRPr="001E32F8" w:rsidRDefault="00E34480" w:rsidP="00E34480">
            <w:pPr>
              <w:widowControl w:val="0"/>
              <w:tabs>
                <w:tab w:val="left" w:pos="700"/>
                <w:tab w:val="left" w:pos="3440"/>
                <w:tab w:val="left" w:pos="4800"/>
              </w:tabs>
              <w:jc w:val="center"/>
              <w:rPr>
                <w:rFonts w:ascii="Katsoulidis" w:hAnsi="Katsoulidis"/>
                <w:b/>
                <w:sz w:val="23"/>
                <w:szCs w:val="23"/>
              </w:rPr>
            </w:pPr>
            <w:r w:rsidRPr="001E32F8">
              <w:rPr>
                <w:rFonts w:ascii="Katsoulidis" w:hAnsi="Katsoulidis"/>
                <w:b/>
                <w:sz w:val="23"/>
                <w:szCs w:val="23"/>
              </w:rPr>
              <w:t>Ο ΝΟΜΙΜΟΣ ΕΚΠΡΟΣΩΠΟΣ ΤΟΥ ΦΟΡΕΑ ΥΠΟΔΟΧΗΣ</w:t>
            </w:r>
          </w:p>
          <w:p w14:paraId="50771B42"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045D8733"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1318694D"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p>
          <w:p w14:paraId="2A8C642C" w14:textId="77777777" w:rsidR="00E34480" w:rsidRPr="001E32F8" w:rsidRDefault="00E34480" w:rsidP="00E34480">
            <w:pPr>
              <w:widowControl w:val="0"/>
              <w:tabs>
                <w:tab w:val="left" w:pos="700"/>
                <w:tab w:val="left" w:pos="3440"/>
                <w:tab w:val="left" w:pos="4800"/>
              </w:tabs>
              <w:jc w:val="center"/>
              <w:rPr>
                <w:rFonts w:ascii="Katsoulidis" w:hAnsi="Katsoulidis"/>
                <w:sz w:val="23"/>
                <w:szCs w:val="23"/>
              </w:rPr>
            </w:pPr>
            <w:r w:rsidRPr="001E32F8">
              <w:rPr>
                <w:rFonts w:ascii="Katsoulidis" w:hAnsi="Katsoulidis"/>
                <w:sz w:val="23"/>
                <w:szCs w:val="23"/>
              </w:rPr>
              <w:t>………………………………….</w:t>
            </w:r>
          </w:p>
        </w:tc>
      </w:tr>
    </w:tbl>
    <w:p w14:paraId="1AC1AF1A" w14:textId="77777777" w:rsidR="00626DE3" w:rsidRPr="001E32F8" w:rsidRDefault="00626DE3" w:rsidP="00E34480">
      <w:pPr>
        <w:spacing w:line="276" w:lineRule="auto"/>
        <w:jc w:val="both"/>
        <w:rPr>
          <w:rFonts w:ascii="Katsoulidis" w:hAnsi="Katsoulidis"/>
          <w:sz w:val="22"/>
          <w:szCs w:val="22"/>
        </w:rPr>
      </w:pPr>
    </w:p>
    <w:sectPr w:rsidR="00626DE3" w:rsidRPr="001E32F8" w:rsidSect="00E34480">
      <w:headerReference w:type="default" r:id="rId11"/>
      <w:footerReference w:type="default" r:id="rId12"/>
      <w:pgSz w:w="11906" w:h="16838"/>
      <w:pgMar w:top="709" w:right="851" w:bottom="1843" w:left="851" w:header="360"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F046F" w14:textId="77777777" w:rsidR="002E0F11" w:rsidRDefault="002E0F11">
      <w:r>
        <w:separator/>
      </w:r>
    </w:p>
  </w:endnote>
  <w:endnote w:type="continuationSeparator" w:id="0">
    <w:p w14:paraId="6A625CA2" w14:textId="77777777" w:rsidR="002E0F11" w:rsidRDefault="002E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Arial Bold">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0945" w14:textId="1636D661" w:rsidR="002B434E" w:rsidRDefault="00F20DB0" w:rsidP="002B434E">
    <w:pPr>
      <w:pStyle w:val="Footer"/>
      <w:jc w:val="right"/>
    </w:pPr>
    <w:r w:rsidRPr="00802BD3">
      <w:rPr>
        <w:noProof/>
      </w:rPr>
      <w:drawing>
        <wp:inline distT="0" distB="0" distL="0" distR="0" wp14:anchorId="0FB5EE78" wp14:editId="1ADC3171">
          <wp:extent cx="4438650" cy="428625"/>
          <wp:effectExtent l="0" t="0" r="0" b="9525"/>
          <wp:docPr id="2155810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707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0" cy="428625"/>
                  </a:xfrm>
                  <a:prstGeom prst="rect">
                    <a:avLst/>
                  </a:prstGeom>
                  <a:noFill/>
                  <a:ln>
                    <a:noFill/>
                  </a:ln>
                </pic:spPr>
              </pic:pic>
            </a:graphicData>
          </a:graphic>
        </wp:inline>
      </w:drawing>
    </w:r>
    <w:r w:rsidR="002B434E">
      <w:rPr>
        <w:noProof/>
      </w:rPr>
      <w:drawing>
        <wp:inline distT="0" distB="0" distL="0" distR="0" wp14:anchorId="3EA4E092" wp14:editId="56B3D2CD">
          <wp:extent cx="1390650" cy="676275"/>
          <wp:effectExtent l="0" t="0" r="0" b="9525"/>
          <wp:docPr id="8012364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364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76275"/>
                  </a:xfrm>
                  <a:prstGeom prst="rect">
                    <a:avLst/>
                  </a:prstGeom>
                  <a:noFill/>
                  <a:ln>
                    <a:noFill/>
                  </a:ln>
                </pic:spPr>
              </pic:pic>
            </a:graphicData>
          </a:graphic>
        </wp:inline>
      </w:drawing>
    </w:r>
  </w:p>
  <w:p w14:paraId="74FC5ABF" w14:textId="29D921FB" w:rsidR="00FF460B" w:rsidRPr="002B434E" w:rsidRDefault="00FF460B" w:rsidP="002B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6421" w14:textId="77777777" w:rsidR="002E0F11" w:rsidRDefault="002E0F11">
      <w:r>
        <w:separator/>
      </w:r>
    </w:p>
  </w:footnote>
  <w:footnote w:type="continuationSeparator" w:id="0">
    <w:p w14:paraId="5E57A7E9" w14:textId="77777777" w:rsidR="002E0F11" w:rsidRDefault="002E0F11">
      <w:r>
        <w:continuationSeparator/>
      </w:r>
    </w:p>
  </w:footnote>
  <w:footnote w:id="1">
    <w:p w14:paraId="0D85982C" w14:textId="77777777" w:rsidR="00F8090C" w:rsidRPr="002F4D8E" w:rsidRDefault="00F8090C" w:rsidP="00F8090C">
      <w:pPr>
        <w:pStyle w:val="FootnoteText"/>
        <w:jc w:val="both"/>
        <w:rPr>
          <w:rFonts w:ascii="Katsoulidis" w:hAnsi="Katsoulidis"/>
        </w:rPr>
      </w:pPr>
      <w:r w:rsidRPr="002F4D8E">
        <w:rPr>
          <w:rStyle w:val="FootnoteReference"/>
          <w:rFonts w:ascii="Katsoulidis" w:hAnsi="Katsoulidis"/>
        </w:rPr>
        <w:footnoteRef/>
      </w:r>
      <w:r w:rsidRPr="002F4D8E">
        <w:rPr>
          <w:rFonts w:ascii="Katsoulidis" w:hAnsi="Katsoulidis"/>
        </w:rPr>
        <w:t xml:space="preserve"> Η ημερομηνία κατάρτισης του παρόντος συμφωνητικού θα συμπληρώνεται από την υπηρεσία κατά την υπογραφή του από τον νόμιμο εκπρόσωπο του ΕΛΚΕ, ο οποίος είναι και ο τελικώς υπογράφων, κατόπιν διενέργειας του απαιτούμενου ελέγχου αυτού.</w:t>
      </w:r>
    </w:p>
  </w:footnote>
  <w:footnote w:id="2">
    <w:p w14:paraId="592B9A16" w14:textId="77777777" w:rsidR="00F8090C" w:rsidRPr="002F4D8E" w:rsidRDefault="00F8090C" w:rsidP="00F8090C">
      <w:pPr>
        <w:pStyle w:val="FootnoteText"/>
        <w:jc w:val="both"/>
        <w:rPr>
          <w:rFonts w:ascii="Katsoulidis" w:hAnsi="Katsoulidis"/>
        </w:rPr>
      </w:pPr>
      <w:r w:rsidRPr="002F4D8E">
        <w:rPr>
          <w:rStyle w:val="FootnoteReference"/>
          <w:rFonts w:ascii="Katsoulidis" w:hAnsi="Katsoulidis"/>
        </w:rPr>
        <w:footnoteRef/>
      </w:r>
      <w:r w:rsidRPr="002F4D8E">
        <w:rPr>
          <w:rFonts w:ascii="Katsoulidis" w:hAnsi="Katsoulidis"/>
        </w:rPr>
        <w:t xml:space="preserve"> Παρακαλείσθε όπως αναφέρετε τη νομική μορφή του Φορέα π.χ. Εταιρία Περιορισμένης Ευθύνης (ΕΠΕ), Ανώνυμη εταιρία (ΑΕ), Ιδιωτική Κεφαλαιουχική Εταιρία (ΙΚΕ), Ομόρρυθμη Εταιρία (Ο.Ε), Ετερόρρυθμη Εταιρία (Ε.Ε) ατομική επιχείρηση, σύλλογος, σωματείο, Ν.Π.Δ.Δ. </w:t>
      </w:r>
      <w:proofErr w:type="spellStart"/>
      <w:r w:rsidRPr="002F4D8E">
        <w:rPr>
          <w:rFonts w:ascii="Katsoulidis" w:hAnsi="Katsoulidis"/>
        </w:rPr>
        <w:t>κ.λ.π</w:t>
      </w:r>
      <w:proofErr w:type="spellEnd"/>
      <w:r w:rsidRPr="002F4D8E">
        <w:rPr>
          <w:rFonts w:ascii="Katsoulidis" w:hAnsi="Katsoulidis"/>
        </w:rPr>
        <w:t xml:space="preserve"> </w:t>
      </w:r>
    </w:p>
  </w:footnote>
  <w:footnote w:id="3">
    <w:p w14:paraId="78C3307B" w14:textId="2D112607" w:rsidR="00F8090C" w:rsidRPr="00723E56" w:rsidRDefault="00F8090C" w:rsidP="00F8090C">
      <w:pPr>
        <w:pStyle w:val="FootnoteText"/>
      </w:pPr>
      <w:r w:rsidRPr="002F4D8E">
        <w:rPr>
          <w:rStyle w:val="FootnoteReference"/>
        </w:rPr>
        <w:footnoteRef/>
      </w:r>
      <w:r w:rsidRPr="002F4D8E">
        <w:t xml:space="preserve"> </w:t>
      </w:r>
      <w:r w:rsidRPr="002F4D8E">
        <w:rPr>
          <w:rFonts w:ascii="Katsoulidis" w:hAnsi="Katsoulidis"/>
        </w:rPr>
        <w:t>Παρακαλείσθε όπως αναφέρετε την έδρα του Φορέα (περιοχή, οδό και αριθμό)</w:t>
      </w:r>
      <w:r w:rsidR="00723E56" w:rsidRPr="00FC700A">
        <w:rPr>
          <w:rFonts w:ascii="Katsoulidis" w:hAnsi="Katsoulidis"/>
        </w:rPr>
        <w:t>.</w:t>
      </w:r>
    </w:p>
  </w:footnote>
  <w:footnote w:id="4">
    <w:p w14:paraId="7327CD80" w14:textId="2EBEC79A" w:rsidR="00F8090C" w:rsidRPr="00723E56" w:rsidRDefault="00F8090C" w:rsidP="00F8090C">
      <w:pPr>
        <w:pStyle w:val="FootnoteText"/>
        <w:jc w:val="both"/>
        <w:rPr>
          <w:rFonts w:ascii="Katsoulidis" w:hAnsi="Katsoulidis"/>
        </w:rPr>
      </w:pPr>
      <w:r w:rsidRPr="00B54F9B">
        <w:rPr>
          <w:rStyle w:val="FootnoteReference"/>
          <w:rFonts w:ascii="Katsoulidis" w:hAnsi="Katsoulidis"/>
        </w:rPr>
        <w:footnoteRef/>
      </w:r>
      <w:r w:rsidRPr="00B54F9B">
        <w:rPr>
          <w:rFonts w:ascii="Katsoulidis" w:hAnsi="Katsoulidis"/>
        </w:rPr>
        <w:t xml:space="preserve"> Παρακαλείσθε όπως αναφέρετε το τηλέφωνο επικοινωνίας και την διεύθυνση του ηλεκτρονικού ταχυδρομείου του </w:t>
      </w:r>
      <w:r w:rsidR="003A1154">
        <w:rPr>
          <w:rFonts w:ascii="Katsoulidis" w:hAnsi="Katsoulidis"/>
        </w:rPr>
        <w:t>Φ</w:t>
      </w:r>
      <w:r w:rsidRPr="00B54F9B">
        <w:rPr>
          <w:rFonts w:ascii="Katsoulidis" w:hAnsi="Katsoulidis"/>
        </w:rPr>
        <w:t xml:space="preserve">ορέα </w:t>
      </w:r>
      <w:r w:rsidR="003A1154">
        <w:rPr>
          <w:rFonts w:ascii="Katsoulidis" w:hAnsi="Katsoulidis"/>
        </w:rPr>
        <w:t>Υ</w:t>
      </w:r>
      <w:r w:rsidRPr="00B54F9B">
        <w:rPr>
          <w:rFonts w:ascii="Katsoulidis" w:hAnsi="Katsoulidis"/>
        </w:rPr>
        <w:t>ποδοχής</w:t>
      </w:r>
      <w:r w:rsidR="00723E56" w:rsidRPr="00FC700A">
        <w:rPr>
          <w:rFonts w:ascii="Katsoulidis" w:hAnsi="Katsoulidis"/>
        </w:rPr>
        <w:t>.</w:t>
      </w:r>
    </w:p>
  </w:footnote>
  <w:footnote w:id="5">
    <w:p w14:paraId="14135D01" w14:textId="5DBAAEA8" w:rsidR="00E573D2" w:rsidRPr="00FC700A" w:rsidRDefault="00E573D2">
      <w:pPr>
        <w:pStyle w:val="FootnoteText"/>
        <w:rPr>
          <w:rFonts w:ascii="Katsoulidis" w:hAnsi="Katsoulidis"/>
          <w:sz w:val="18"/>
          <w:szCs w:val="18"/>
        </w:rPr>
      </w:pPr>
      <w:r w:rsidRPr="00FC700A">
        <w:rPr>
          <w:rStyle w:val="FootnoteReference"/>
          <w:rFonts w:ascii="Katsoulidis" w:hAnsi="Katsoulidis"/>
          <w:sz w:val="18"/>
          <w:szCs w:val="18"/>
        </w:rPr>
        <w:footnoteRef/>
      </w:r>
      <w:r w:rsidRPr="00FC700A">
        <w:rPr>
          <w:rFonts w:ascii="Katsoulidis" w:hAnsi="Katsoulidis"/>
          <w:sz w:val="18"/>
          <w:szCs w:val="18"/>
        </w:rPr>
        <w:t xml:space="preserve"> </w:t>
      </w:r>
      <w:r w:rsidRPr="00144D2D">
        <w:rPr>
          <w:rFonts w:ascii="Katsoulidis" w:hAnsi="Katsoulidis" w:hint="eastAsia"/>
        </w:rPr>
        <w:t>Άντρας</w:t>
      </w:r>
      <w:r w:rsidRPr="00144D2D">
        <w:rPr>
          <w:rFonts w:ascii="Katsoulidis" w:hAnsi="Katsoulidis"/>
        </w:rPr>
        <w:t xml:space="preserve"> </w:t>
      </w:r>
      <w:r w:rsidRPr="00144D2D">
        <w:rPr>
          <w:rFonts w:ascii="Katsoulidis" w:hAnsi="Katsoulidis" w:hint="eastAsia"/>
        </w:rPr>
        <w:t>–</w:t>
      </w:r>
      <w:r w:rsidRPr="00144D2D">
        <w:rPr>
          <w:rFonts w:ascii="Katsoulidis" w:hAnsi="Katsoulidis"/>
        </w:rPr>
        <w:t xml:space="preserve"> </w:t>
      </w:r>
      <w:r w:rsidRPr="00144D2D">
        <w:rPr>
          <w:rFonts w:ascii="Katsoulidis" w:hAnsi="Katsoulidis" w:hint="eastAsia"/>
        </w:rPr>
        <w:t>Γυναίκα</w:t>
      </w:r>
    </w:p>
  </w:footnote>
  <w:footnote w:id="6">
    <w:p w14:paraId="59039A37" w14:textId="77777777" w:rsidR="00F8090C" w:rsidRPr="00B54F9B" w:rsidRDefault="00F8090C" w:rsidP="00F8090C">
      <w:pPr>
        <w:pStyle w:val="FootnoteText"/>
        <w:jc w:val="both"/>
        <w:rPr>
          <w:rFonts w:ascii="Katsoulidis" w:hAnsi="Katsoulidis"/>
        </w:rPr>
      </w:pPr>
      <w:r w:rsidRPr="00B54F9B">
        <w:rPr>
          <w:rStyle w:val="FootnoteReference"/>
          <w:rFonts w:ascii="Katsoulidis" w:hAnsi="Katsoulidis"/>
        </w:rPr>
        <w:footnoteRef/>
      </w:r>
      <w:r w:rsidRPr="00B54F9B">
        <w:rPr>
          <w:rFonts w:ascii="Katsoulidis" w:hAnsi="Katsoulidis"/>
        </w:rPr>
        <w:t xml:space="preserve"> άγαμος/η, έγγαμος/η, διαζευγμένος/η, σε διάσταση, χήρος/α, σύμφωνο συμβίωσης</w:t>
      </w:r>
    </w:p>
  </w:footnote>
  <w:footnote w:id="7">
    <w:p w14:paraId="7A400D6A" w14:textId="11155EFF" w:rsidR="00F8090C" w:rsidRPr="00B54F9B" w:rsidRDefault="00F8090C" w:rsidP="00F8090C">
      <w:pPr>
        <w:pStyle w:val="FootnoteText"/>
        <w:jc w:val="both"/>
        <w:rPr>
          <w:rFonts w:ascii="Katsoulidis" w:hAnsi="Katsoulidis"/>
        </w:rPr>
      </w:pPr>
      <w:r w:rsidRPr="00B54F9B">
        <w:rPr>
          <w:rStyle w:val="FootnoteReference"/>
          <w:rFonts w:ascii="Katsoulidis" w:hAnsi="Katsoulidis"/>
        </w:rPr>
        <w:footnoteRef/>
      </w:r>
      <w:r w:rsidRPr="00B54F9B">
        <w:rPr>
          <w:rFonts w:ascii="Katsoulidis" w:hAnsi="Katsoulidis"/>
        </w:rPr>
        <w:t xml:space="preserve"> ΥΕ, ΔΕ, ΤΕ,</w:t>
      </w:r>
      <w:r w:rsidR="000930BE">
        <w:rPr>
          <w:rFonts w:ascii="Katsoulidis" w:hAnsi="Katsoulidis"/>
        </w:rPr>
        <w:t xml:space="preserve"> </w:t>
      </w:r>
      <w:r w:rsidRPr="00B54F9B">
        <w:rPr>
          <w:rFonts w:ascii="Katsoulidis" w:hAnsi="Katsoulidis"/>
        </w:rPr>
        <w:t>ΠΕ</w:t>
      </w:r>
    </w:p>
  </w:footnote>
  <w:footnote w:id="8">
    <w:p w14:paraId="064F88C2" w14:textId="77777777" w:rsidR="00F8090C" w:rsidRPr="00FD142B" w:rsidRDefault="00F8090C" w:rsidP="00F8090C">
      <w:pPr>
        <w:pStyle w:val="FootnoteText"/>
        <w:jc w:val="both"/>
        <w:rPr>
          <w:rFonts w:ascii="Katsoulidis" w:hAnsi="Katsoulidis"/>
        </w:rPr>
      </w:pPr>
      <w:r w:rsidRPr="00B54F9B">
        <w:rPr>
          <w:rStyle w:val="FootnoteReference"/>
          <w:rFonts w:ascii="Katsoulidis" w:hAnsi="Katsoulidis"/>
        </w:rPr>
        <w:footnoteRef/>
      </w:r>
      <w:r w:rsidRPr="00B54F9B">
        <w:rPr>
          <w:rFonts w:ascii="Katsoulidis" w:hAnsi="Katsoulidis"/>
        </w:rPr>
        <w:t xml:space="preserve"> Να αναφερθούν αναλυτικά οι μέρες που θα απασχολείται ο/η ασκούμενος/η φοιτητής/</w:t>
      </w:r>
      <w:proofErr w:type="spellStart"/>
      <w:r w:rsidRPr="00B54F9B">
        <w:rPr>
          <w:rFonts w:ascii="Katsoulidis" w:hAnsi="Katsoulidis"/>
        </w:rPr>
        <w:t>ρια</w:t>
      </w:r>
      <w:proofErr w:type="spellEnd"/>
      <w:r w:rsidRPr="00B54F9B">
        <w:rPr>
          <w:rFonts w:ascii="Katsoulidis" w:hAnsi="Katsoulidis"/>
        </w:rPr>
        <w:t xml:space="preserve"> (π.χ. Δευτέρα έως Παρασκευή).</w:t>
      </w:r>
      <w:r w:rsidRPr="00FD142B">
        <w:rPr>
          <w:rFonts w:ascii="Katsoulidis" w:hAnsi="Katsoulidis"/>
        </w:rPr>
        <w:t xml:space="preserve"> </w:t>
      </w:r>
    </w:p>
    <w:p w14:paraId="343E27A9" w14:textId="77777777" w:rsidR="00F8090C" w:rsidRPr="00987EE2" w:rsidRDefault="00F8090C" w:rsidP="00F8090C">
      <w:pPr>
        <w:pStyle w:val="FootnoteText"/>
        <w:jc w:val="both"/>
        <w:rPr>
          <w:rFonts w:ascii="Katsoulidis" w:hAnsi="Katsoulidis"/>
          <w:sz w:val="18"/>
          <w:szCs w:val="18"/>
        </w:rPr>
      </w:pPr>
      <w:r>
        <w:t xml:space="preserve"> </w:t>
      </w:r>
    </w:p>
  </w:footnote>
  <w:footnote w:id="9">
    <w:p w14:paraId="4F84462D" w14:textId="56776475" w:rsidR="00891C0F" w:rsidRPr="00987EE2" w:rsidRDefault="00891C0F" w:rsidP="00FC700A">
      <w:pPr>
        <w:jc w:val="both"/>
        <w:rPr>
          <w:rFonts w:ascii="Katsoulidis" w:hAnsi="Katsoulidis"/>
          <w:sz w:val="18"/>
          <w:szCs w:val="18"/>
        </w:rPr>
      </w:pPr>
      <w:r w:rsidRPr="00891C0F">
        <w:rPr>
          <w:rStyle w:val="FootnoteReference"/>
          <w:rFonts w:ascii="Katsoulidis" w:hAnsi="Katsoulidis"/>
          <w:sz w:val="18"/>
          <w:szCs w:val="18"/>
        </w:rPr>
        <w:footnoteRef/>
      </w:r>
      <w:r w:rsidRPr="00891C0F">
        <w:rPr>
          <w:rStyle w:val="FootnoteReference"/>
          <w:sz w:val="18"/>
          <w:szCs w:val="18"/>
        </w:rPr>
        <w:t xml:space="preserve"> </w:t>
      </w:r>
      <w:r w:rsidRPr="00BE7766">
        <w:rPr>
          <w:rFonts w:ascii="Katsoulidis" w:hAnsi="Katsoulidis"/>
          <w:sz w:val="18"/>
          <w:szCs w:val="18"/>
        </w:rPr>
        <w:t>Να συμπληρωθεί ο ΑΔΑ της απόφασης ανάληψης υποχρέωσης, με την οποία έχει δεσμευτεί το ποσό που προβλέπεται ως αμοιβή του</w:t>
      </w:r>
      <w:r w:rsidR="00481334">
        <w:rPr>
          <w:rFonts w:ascii="Katsoulidis" w:hAnsi="Katsoulidis"/>
          <w:sz w:val="18"/>
          <w:szCs w:val="18"/>
        </w:rPr>
        <w:t>/της</w:t>
      </w:r>
      <w:r w:rsidRPr="00BE7766">
        <w:rPr>
          <w:rFonts w:ascii="Katsoulidis" w:hAnsi="Katsoulidis"/>
          <w:sz w:val="18"/>
          <w:szCs w:val="18"/>
        </w:rPr>
        <w:t xml:space="preserve"> δικαιούχου για την εκτέλεση του έργου στο παρόν συμφωνητικό</w:t>
      </w:r>
      <w:r w:rsidR="00481334">
        <w:rPr>
          <w:rFonts w:ascii="Katsoulidis" w:hAnsi="Katsoulidis"/>
          <w:sz w:val="18"/>
          <w:szCs w:val="18"/>
        </w:rPr>
        <w:t>.</w:t>
      </w:r>
    </w:p>
  </w:footnote>
  <w:footnote w:id="10">
    <w:p w14:paraId="208506A3" w14:textId="34A58F5A" w:rsidR="00F8090C" w:rsidRPr="00987EE2" w:rsidRDefault="00F8090C" w:rsidP="00BF1D34">
      <w:pPr>
        <w:pStyle w:val="FootnoteText"/>
        <w:jc w:val="both"/>
        <w:rPr>
          <w:rFonts w:ascii="Katsoulidis" w:hAnsi="Katsoulidis"/>
          <w:sz w:val="18"/>
          <w:szCs w:val="18"/>
        </w:rPr>
      </w:pPr>
      <w:r w:rsidRPr="00987EE2">
        <w:rPr>
          <w:rStyle w:val="FootnoteReference"/>
          <w:rFonts w:ascii="Katsoulidis" w:hAnsi="Katsoulidis"/>
          <w:sz w:val="18"/>
          <w:szCs w:val="18"/>
        </w:rPr>
        <w:footnoteRef/>
      </w:r>
      <w:r w:rsidRPr="00987EE2">
        <w:rPr>
          <w:rFonts w:ascii="Katsoulidis" w:hAnsi="Katsoulidis"/>
          <w:sz w:val="18"/>
          <w:szCs w:val="18"/>
        </w:rPr>
        <w:t xml:space="preserve"> Ως σπουδαίος λόγος για τη μονομερή λύση μιας σύμβασης </w:t>
      </w:r>
      <w:r w:rsidR="00BF1D34">
        <w:rPr>
          <w:rFonts w:ascii="Katsoulidis" w:hAnsi="Katsoulidis"/>
          <w:sz w:val="18"/>
          <w:szCs w:val="18"/>
        </w:rPr>
        <w:t>νοείται</w:t>
      </w:r>
      <w:r w:rsidRPr="00987EE2">
        <w:rPr>
          <w:rFonts w:ascii="Katsoulidis" w:hAnsi="Katsoulidis"/>
          <w:sz w:val="18"/>
          <w:szCs w:val="18"/>
        </w:rPr>
        <w:t xml:space="preserve"> οιοσδήποτε λόγος ανωτέρας βίας ή η διακοπή της χρηματοδότησης του έργου από το</w:t>
      </w:r>
      <w:r w:rsidR="00BF1D34">
        <w:rPr>
          <w:rFonts w:ascii="Katsoulidis" w:hAnsi="Katsoulidis"/>
          <w:sz w:val="18"/>
          <w:szCs w:val="18"/>
        </w:rPr>
        <w:t>ν</w:t>
      </w:r>
      <w:r w:rsidRPr="00987EE2">
        <w:rPr>
          <w:rFonts w:ascii="Katsoulidis" w:hAnsi="Katsoulidis"/>
          <w:sz w:val="18"/>
          <w:szCs w:val="18"/>
        </w:rPr>
        <w:t xml:space="preserve"> Φορέα Χρηματοδότησης ή μη ορθή και επιμελής εκτέλεση των συμβατικών καθηκόντων του/της δικαιούχου  κ.λπ.</w:t>
      </w:r>
    </w:p>
  </w:footnote>
  <w:footnote w:id="11">
    <w:p w14:paraId="2A5C7056" w14:textId="0729AB4A" w:rsidR="00F8090C" w:rsidRPr="00F8090C" w:rsidRDefault="00F8090C" w:rsidP="00FC700A">
      <w:pPr>
        <w:pStyle w:val="FootnoteText"/>
        <w:jc w:val="both"/>
        <w:rPr>
          <w:rFonts w:ascii="Katsoulidis" w:hAnsi="Katsoulidis"/>
          <w:sz w:val="18"/>
          <w:szCs w:val="18"/>
        </w:rPr>
      </w:pPr>
      <w:r w:rsidRPr="00F8090C">
        <w:rPr>
          <w:rStyle w:val="FootnoteReference"/>
          <w:rFonts w:ascii="Katsoulidis" w:hAnsi="Katsoulidis"/>
          <w:sz w:val="18"/>
          <w:szCs w:val="18"/>
        </w:rPr>
        <w:footnoteRef/>
      </w:r>
      <w:r w:rsidRPr="00F8090C">
        <w:rPr>
          <w:rFonts w:ascii="Katsoulidis" w:hAnsi="Katsoulidis"/>
          <w:sz w:val="18"/>
          <w:szCs w:val="18"/>
        </w:rPr>
        <w:t xml:space="preserve"> Ως κοινοποίηση θεωρείται η αποστολή της απόφασης στο e-</w:t>
      </w:r>
      <w:proofErr w:type="spellStart"/>
      <w:r w:rsidRPr="00F8090C">
        <w:rPr>
          <w:rFonts w:ascii="Katsoulidis" w:hAnsi="Katsoulidis"/>
          <w:sz w:val="18"/>
          <w:szCs w:val="18"/>
        </w:rPr>
        <w:t>mail</w:t>
      </w:r>
      <w:proofErr w:type="spellEnd"/>
      <w:r w:rsidRPr="00F8090C">
        <w:rPr>
          <w:rFonts w:ascii="Katsoulidis" w:hAnsi="Katsoulidis"/>
          <w:sz w:val="18"/>
          <w:szCs w:val="18"/>
        </w:rPr>
        <w:t xml:space="preserve"> που έχει δηλώσει ο</w:t>
      </w:r>
      <w:r w:rsidR="00BF1D34">
        <w:rPr>
          <w:rFonts w:ascii="Katsoulidis" w:hAnsi="Katsoulidis"/>
          <w:sz w:val="18"/>
          <w:szCs w:val="18"/>
        </w:rPr>
        <w:t>/η</w:t>
      </w:r>
      <w:r w:rsidRPr="00F8090C">
        <w:rPr>
          <w:rFonts w:ascii="Katsoulidis" w:hAnsi="Katsoulidis"/>
          <w:sz w:val="18"/>
          <w:szCs w:val="18"/>
        </w:rPr>
        <w:t xml:space="preserve"> δικαιούχος στα στοιχεία επικοινωνίας του</w:t>
      </w:r>
      <w:r w:rsidR="00BF1D34">
        <w:rPr>
          <w:rFonts w:ascii="Katsoulidis" w:hAnsi="Katsoulidis"/>
          <w:sz w:val="18"/>
          <w:szCs w:val="18"/>
        </w:rPr>
        <w:t>/της</w:t>
      </w:r>
      <w:r w:rsidRPr="00F8090C">
        <w:rPr>
          <w:rFonts w:ascii="Katsoulidis" w:hAnsi="Katsoulidi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58A2" w14:textId="1E046E90" w:rsidR="00FF460B" w:rsidRPr="00A6140E" w:rsidRDefault="00FF460B" w:rsidP="00A6140E">
    <w:pPr>
      <w:pStyle w:val="Header"/>
      <w:ind w:right="-236"/>
      <w:jc w:val="right"/>
      <w:rPr>
        <w:rFonts w:ascii="Katsoulidis" w:hAnsi="Katsoulidis"/>
      </w:rPr>
    </w:pPr>
    <w:r w:rsidRPr="00A5643E">
      <w:rPr>
        <w:rFonts w:ascii="Katsoulidis" w:hAnsi="Katsoulidis"/>
      </w:rPr>
      <w:tab/>
    </w:r>
    <w:r>
      <w:rPr>
        <w:rFonts w:ascii="Katsoulidis" w:hAnsi="Katsoulidis"/>
      </w:rPr>
      <w:tab/>
      <w:t>Ε-ΔΠ-06-Ε39.</w:t>
    </w:r>
    <w:r>
      <w:rPr>
        <w:rFonts w:ascii="Katsoulidis" w:hAnsi="Katsoulidis"/>
        <w:lang w:val="en-US"/>
      </w:rPr>
      <w:t>V</w:t>
    </w:r>
    <w:r w:rsidR="0062709C">
      <w:rPr>
        <w:rFonts w:ascii="Katsoulidis" w:hAnsi="Katsoulidis"/>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634"/>
    <w:multiLevelType w:val="hybridMultilevel"/>
    <w:tmpl w:val="E7D684D4"/>
    <w:lvl w:ilvl="0" w:tplc="584A93C6">
      <w:start w:val="1"/>
      <w:numFmt w:val="decimal"/>
      <w:lvlText w:val="%1."/>
      <w:lvlJc w:val="left"/>
      <w:pPr>
        <w:ind w:left="502"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2301C2"/>
    <w:multiLevelType w:val="hybridMultilevel"/>
    <w:tmpl w:val="14AA0014"/>
    <w:lvl w:ilvl="0" w:tplc="3C7CE5C4">
      <w:start w:val="1"/>
      <w:numFmt w:val="decimal"/>
      <w:lvlText w:val="%1."/>
      <w:lvlJc w:val="left"/>
      <w:pPr>
        <w:ind w:left="502"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AA3ABA"/>
    <w:multiLevelType w:val="hybridMultilevel"/>
    <w:tmpl w:val="620CD96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D31B1D"/>
    <w:multiLevelType w:val="hybridMultilevel"/>
    <w:tmpl w:val="78E6901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15:restartNumberingAfterBreak="0">
    <w:nsid w:val="619310BB"/>
    <w:multiLevelType w:val="hybridMultilevel"/>
    <w:tmpl w:val="F2FC51DE"/>
    <w:lvl w:ilvl="0" w:tplc="12CA154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BB323C"/>
    <w:multiLevelType w:val="hybridMultilevel"/>
    <w:tmpl w:val="7C8EF3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9B1532F"/>
    <w:multiLevelType w:val="hybridMultilevel"/>
    <w:tmpl w:val="15023AF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E7"/>
    <w:rsid w:val="00012C50"/>
    <w:rsid w:val="00012DE5"/>
    <w:rsid w:val="00013970"/>
    <w:rsid w:val="00021361"/>
    <w:rsid w:val="0002657F"/>
    <w:rsid w:val="00027EF2"/>
    <w:rsid w:val="00037845"/>
    <w:rsid w:val="0004254C"/>
    <w:rsid w:val="0004434D"/>
    <w:rsid w:val="00044B19"/>
    <w:rsid w:val="00046B58"/>
    <w:rsid w:val="000514AF"/>
    <w:rsid w:val="000525A5"/>
    <w:rsid w:val="00057B17"/>
    <w:rsid w:val="00061D61"/>
    <w:rsid w:val="00062828"/>
    <w:rsid w:val="00071E2B"/>
    <w:rsid w:val="0007356E"/>
    <w:rsid w:val="00073CC0"/>
    <w:rsid w:val="00077DE7"/>
    <w:rsid w:val="000834A7"/>
    <w:rsid w:val="0008682F"/>
    <w:rsid w:val="000930BE"/>
    <w:rsid w:val="00093811"/>
    <w:rsid w:val="000948C2"/>
    <w:rsid w:val="00094D7A"/>
    <w:rsid w:val="00095771"/>
    <w:rsid w:val="000A21A3"/>
    <w:rsid w:val="000A4220"/>
    <w:rsid w:val="000A596E"/>
    <w:rsid w:val="000B1297"/>
    <w:rsid w:val="000B3986"/>
    <w:rsid w:val="000B527B"/>
    <w:rsid w:val="000B7625"/>
    <w:rsid w:val="000C6965"/>
    <w:rsid w:val="000D26A1"/>
    <w:rsid w:val="000E3D01"/>
    <w:rsid w:val="000E4A46"/>
    <w:rsid w:val="000E54A8"/>
    <w:rsid w:val="00101002"/>
    <w:rsid w:val="001015CC"/>
    <w:rsid w:val="001033CA"/>
    <w:rsid w:val="001106FA"/>
    <w:rsid w:val="001165E8"/>
    <w:rsid w:val="00120DEF"/>
    <w:rsid w:val="00121018"/>
    <w:rsid w:val="00121ECE"/>
    <w:rsid w:val="00122441"/>
    <w:rsid w:val="0012604E"/>
    <w:rsid w:val="00126CD1"/>
    <w:rsid w:val="00130AF7"/>
    <w:rsid w:val="0013283A"/>
    <w:rsid w:val="001334C9"/>
    <w:rsid w:val="00144D2D"/>
    <w:rsid w:val="00145811"/>
    <w:rsid w:val="00146E72"/>
    <w:rsid w:val="0015043B"/>
    <w:rsid w:val="001508F9"/>
    <w:rsid w:val="00153780"/>
    <w:rsid w:val="00154911"/>
    <w:rsid w:val="001572BB"/>
    <w:rsid w:val="001616C2"/>
    <w:rsid w:val="00163D39"/>
    <w:rsid w:val="00170450"/>
    <w:rsid w:val="001719DC"/>
    <w:rsid w:val="001726FC"/>
    <w:rsid w:val="00172E35"/>
    <w:rsid w:val="00174D3C"/>
    <w:rsid w:val="00176A72"/>
    <w:rsid w:val="00191291"/>
    <w:rsid w:val="00192939"/>
    <w:rsid w:val="00192942"/>
    <w:rsid w:val="00196921"/>
    <w:rsid w:val="001A514C"/>
    <w:rsid w:val="001A7F17"/>
    <w:rsid w:val="001B0DFF"/>
    <w:rsid w:val="001B160B"/>
    <w:rsid w:val="001B66D8"/>
    <w:rsid w:val="001C0329"/>
    <w:rsid w:val="001C105E"/>
    <w:rsid w:val="001D2145"/>
    <w:rsid w:val="001D59A2"/>
    <w:rsid w:val="001D7748"/>
    <w:rsid w:val="001E17A6"/>
    <w:rsid w:val="001E32F8"/>
    <w:rsid w:val="001F19D7"/>
    <w:rsid w:val="001F5129"/>
    <w:rsid w:val="001F7DC3"/>
    <w:rsid w:val="0020327C"/>
    <w:rsid w:val="00204F8D"/>
    <w:rsid w:val="00205ABC"/>
    <w:rsid w:val="00212F4D"/>
    <w:rsid w:val="00214D06"/>
    <w:rsid w:val="002155FC"/>
    <w:rsid w:val="0021667F"/>
    <w:rsid w:val="00216CB1"/>
    <w:rsid w:val="00220C73"/>
    <w:rsid w:val="00220E83"/>
    <w:rsid w:val="002221F0"/>
    <w:rsid w:val="002223B0"/>
    <w:rsid w:val="00225443"/>
    <w:rsid w:val="00227708"/>
    <w:rsid w:val="0023228F"/>
    <w:rsid w:val="002331A7"/>
    <w:rsid w:val="0023345D"/>
    <w:rsid w:val="002336A2"/>
    <w:rsid w:val="002344B3"/>
    <w:rsid w:val="00234B4A"/>
    <w:rsid w:val="002378CB"/>
    <w:rsid w:val="00243AB0"/>
    <w:rsid w:val="00243B13"/>
    <w:rsid w:val="0025255E"/>
    <w:rsid w:val="002600CC"/>
    <w:rsid w:val="00261E42"/>
    <w:rsid w:val="002629D8"/>
    <w:rsid w:val="002640BA"/>
    <w:rsid w:val="00265AC3"/>
    <w:rsid w:val="0027273B"/>
    <w:rsid w:val="0027494C"/>
    <w:rsid w:val="0027772C"/>
    <w:rsid w:val="0028034D"/>
    <w:rsid w:val="002912BC"/>
    <w:rsid w:val="002951D4"/>
    <w:rsid w:val="002A0181"/>
    <w:rsid w:val="002A0A0D"/>
    <w:rsid w:val="002A0DC1"/>
    <w:rsid w:val="002A2128"/>
    <w:rsid w:val="002A2137"/>
    <w:rsid w:val="002A244F"/>
    <w:rsid w:val="002A3C13"/>
    <w:rsid w:val="002B29EF"/>
    <w:rsid w:val="002B434E"/>
    <w:rsid w:val="002B5105"/>
    <w:rsid w:val="002C7741"/>
    <w:rsid w:val="002D1429"/>
    <w:rsid w:val="002D576F"/>
    <w:rsid w:val="002D6853"/>
    <w:rsid w:val="002E0F11"/>
    <w:rsid w:val="002E3BB9"/>
    <w:rsid w:val="002F3E56"/>
    <w:rsid w:val="002F40EA"/>
    <w:rsid w:val="002F4D8E"/>
    <w:rsid w:val="002F7BB4"/>
    <w:rsid w:val="003040B8"/>
    <w:rsid w:val="0030412D"/>
    <w:rsid w:val="003042F0"/>
    <w:rsid w:val="003058A7"/>
    <w:rsid w:val="00307CEE"/>
    <w:rsid w:val="003146E6"/>
    <w:rsid w:val="0031575C"/>
    <w:rsid w:val="00315AC4"/>
    <w:rsid w:val="00320348"/>
    <w:rsid w:val="00322706"/>
    <w:rsid w:val="00330101"/>
    <w:rsid w:val="00332018"/>
    <w:rsid w:val="00334A35"/>
    <w:rsid w:val="00336016"/>
    <w:rsid w:val="00337BF1"/>
    <w:rsid w:val="003533CA"/>
    <w:rsid w:val="003821BC"/>
    <w:rsid w:val="00382709"/>
    <w:rsid w:val="00387C1B"/>
    <w:rsid w:val="0039248B"/>
    <w:rsid w:val="003940A3"/>
    <w:rsid w:val="00395EBB"/>
    <w:rsid w:val="003A0804"/>
    <w:rsid w:val="003A1154"/>
    <w:rsid w:val="003A1FEF"/>
    <w:rsid w:val="003A2F33"/>
    <w:rsid w:val="003B218B"/>
    <w:rsid w:val="003B29BE"/>
    <w:rsid w:val="003B54E7"/>
    <w:rsid w:val="003C0B0C"/>
    <w:rsid w:val="003C2887"/>
    <w:rsid w:val="003C45B7"/>
    <w:rsid w:val="003D0362"/>
    <w:rsid w:val="003D1CEA"/>
    <w:rsid w:val="003D2834"/>
    <w:rsid w:val="003E66A8"/>
    <w:rsid w:val="003F263C"/>
    <w:rsid w:val="003F3FE9"/>
    <w:rsid w:val="0040069E"/>
    <w:rsid w:val="00407EEE"/>
    <w:rsid w:val="00411921"/>
    <w:rsid w:val="0042062C"/>
    <w:rsid w:val="00420B29"/>
    <w:rsid w:val="00420CAA"/>
    <w:rsid w:val="00423787"/>
    <w:rsid w:val="00425A5A"/>
    <w:rsid w:val="004279F3"/>
    <w:rsid w:val="00434263"/>
    <w:rsid w:val="00435507"/>
    <w:rsid w:val="00440274"/>
    <w:rsid w:val="00440DE8"/>
    <w:rsid w:val="00442650"/>
    <w:rsid w:val="00446D42"/>
    <w:rsid w:val="004470B7"/>
    <w:rsid w:val="00464FF7"/>
    <w:rsid w:val="00467535"/>
    <w:rsid w:val="00471F36"/>
    <w:rsid w:val="00476CCB"/>
    <w:rsid w:val="00481334"/>
    <w:rsid w:val="004935A1"/>
    <w:rsid w:val="004A0809"/>
    <w:rsid w:val="004A127A"/>
    <w:rsid w:val="004A1679"/>
    <w:rsid w:val="004A2204"/>
    <w:rsid w:val="004A27A0"/>
    <w:rsid w:val="004A41F3"/>
    <w:rsid w:val="004B5953"/>
    <w:rsid w:val="004B5FE2"/>
    <w:rsid w:val="004B6E48"/>
    <w:rsid w:val="004C3C20"/>
    <w:rsid w:val="004C3D8E"/>
    <w:rsid w:val="004C468F"/>
    <w:rsid w:val="004D5124"/>
    <w:rsid w:val="004D5D33"/>
    <w:rsid w:val="004E2390"/>
    <w:rsid w:val="004E416B"/>
    <w:rsid w:val="004E7681"/>
    <w:rsid w:val="004F2971"/>
    <w:rsid w:val="004F3E1F"/>
    <w:rsid w:val="004F572A"/>
    <w:rsid w:val="004F66C4"/>
    <w:rsid w:val="00504831"/>
    <w:rsid w:val="0050589B"/>
    <w:rsid w:val="0052111A"/>
    <w:rsid w:val="005269EF"/>
    <w:rsid w:val="00531C97"/>
    <w:rsid w:val="00537988"/>
    <w:rsid w:val="00546459"/>
    <w:rsid w:val="00547626"/>
    <w:rsid w:val="00562ADB"/>
    <w:rsid w:val="00566227"/>
    <w:rsid w:val="005667F6"/>
    <w:rsid w:val="00566BA1"/>
    <w:rsid w:val="00567962"/>
    <w:rsid w:val="00572D7A"/>
    <w:rsid w:val="00574665"/>
    <w:rsid w:val="005904E0"/>
    <w:rsid w:val="005937BC"/>
    <w:rsid w:val="005965D5"/>
    <w:rsid w:val="005A29B0"/>
    <w:rsid w:val="005B06FE"/>
    <w:rsid w:val="005B17B4"/>
    <w:rsid w:val="005B2AF1"/>
    <w:rsid w:val="005B6B4E"/>
    <w:rsid w:val="005B78AB"/>
    <w:rsid w:val="005C0785"/>
    <w:rsid w:val="005D138F"/>
    <w:rsid w:val="005D3539"/>
    <w:rsid w:val="005D503D"/>
    <w:rsid w:val="005D593F"/>
    <w:rsid w:val="005D5E55"/>
    <w:rsid w:val="005E390F"/>
    <w:rsid w:val="005F2E17"/>
    <w:rsid w:val="005F66CD"/>
    <w:rsid w:val="005F6B20"/>
    <w:rsid w:val="00603D13"/>
    <w:rsid w:val="00607A73"/>
    <w:rsid w:val="00611812"/>
    <w:rsid w:val="00611AA9"/>
    <w:rsid w:val="00616CC1"/>
    <w:rsid w:val="00617720"/>
    <w:rsid w:val="006225E3"/>
    <w:rsid w:val="00626DE3"/>
    <w:rsid w:val="0062709C"/>
    <w:rsid w:val="00630DD2"/>
    <w:rsid w:val="00632273"/>
    <w:rsid w:val="00637523"/>
    <w:rsid w:val="006447CD"/>
    <w:rsid w:val="00654F8F"/>
    <w:rsid w:val="00662848"/>
    <w:rsid w:val="00663228"/>
    <w:rsid w:val="00666BFD"/>
    <w:rsid w:val="00680E98"/>
    <w:rsid w:val="00691D83"/>
    <w:rsid w:val="006B0692"/>
    <w:rsid w:val="006B1EF7"/>
    <w:rsid w:val="006B2FDC"/>
    <w:rsid w:val="006B44EC"/>
    <w:rsid w:val="006C0F12"/>
    <w:rsid w:val="006C14FD"/>
    <w:rsid w:val="006C150D"/>
    <w:rsid w:val="006C7DDE"/>
    <w:rsid w:val="006D75FA"/>
    <w:rsid w:val="006E073F"/>
    <w:rsid w:val="006E0868"/>
    <w:rsid w:val="006E1E59"/>
    <w:rsid w:val="006E4D1E"/>
    <w:rsid w:val="006E594E"/>
    <w:rsid w:val="006F0CA5"/>
    <w:rsid w:val="006F4128"/>
    <w:rsid w:val="006F61DA"/>
    <w:rsid w:val="006F6E68"/>
    <w:rsid w:val="006F7E60"/>
    <w:rsid w:val="00703F8B"/>
    <w:rsid w:val="00704D56"/>
    <w:rsid w:val="00706011"/>
    <w:rsid w:val="00711278"/>
    <w:rsid w:val="0071382D"/>
    <w:rsid w:val="007151AD"/>
    <w:rsid w:val="007153BB"/>
    <w:rsid w:val="00715F14"/>
    <w:rsid w:val="00716DEA"/>
    <w:rsid w:val="007205E8"/>
    <w:rsid w:val="00721CAB"/>
    <w:rsid w:val="00723E56"/>
    <w:rsid w:val="007240DA"/>
    <w:rsid w:val="00727428"/>
    <w:rsid w:val="00730D73"/>
    <w:rsid w:val="007356A6"/>
    <w:rsid w:val="00745ED3"/>
    <w:rsid w:val="007473E9"/>
    <w:rsid w:val="0075502B"/>
    <w:rsid w:val="00757DDE"/>
    <w:rsid w:val="007614DB"/>
    <w:rsid w:val="00762F3E"/>
    <w:rsid w:val="00765922"/>
    <w:rsid w:val="00767E50"/>
    <w:rsid w:val="007702A6"/>
    <w:rsid w:val="0077127F"/>
    <w:rsid w:val="007813A3"/>
    <w:rsid w:val="007827D0"/>
    <w:rsid w:val="007924D2"/>
    <w:rsid w:val="00794474"/>
    <w:rsid w:val="00794F24"/>
    <w:rsid w:val="00795FAC"/>
    <w:rsid w:val="007A03C0"/>
    <w:rsid w:val="007B4434"/>
    <w:rsid w:val="007C11AB"/>
    <w:rsid w:val="007C29DD"/>
    <w:rsid w:val="007D5204"/>
    <w:rsid w:val="007E58D6"/>
    <w:rsid w:val="007E5F66"/>
    <w:rsid w:val="007F522B"/>
    <w:rsid w:val="007F6CF2"/>
    <w:rsid w:val="0080524D"/>
    <w:rsid w:val="00812E9B"/>
    <w:rsid w:val="00813E76"/>
    <w:rsid w:val="00815CE8"/>
    <w:rsid w:val="008163E1"/>
    <w:rsid w:val="008200BB"/>
    <w:rsid w:val="00820D81"/>
    <w:rsid w:val="00825C8D"/>
    <w:rsid w:val="0082791D"/>
    <w:rsid w:val="0083132D"/>
    <w:rsid w:val="00833AD6"/>
    <w:rsid w:val="0084080F"/>
    <w:rsid w:val="00840835"/>
    <w:rsid w:val="0085175E"/>
    <w:rsid w:val="0085352B"/>
    <w:rsid w:val="0085677C"/>
    <w:rsid w:val="00857CAE"/>
    <w:rsid w:val="00861361"/>
    <w:rsid w:val="00862C62"/>
    <w:rsid w:val="008706A6"/>
    <w:rsid w:val="00871750"/>
    <w:rsid w:val="00877E1F"/>
    <w:rsid w:val="00881097"/>
    <w:rsid w:val="008814C3"/>
    <w:rsid w:val="0088193F"/>
    <w:rsid w:val="008827EE"/>
    <w:rsid w:val="00885052"/>
    <w:rsid w:val="00886538"/>
    <w:rsid w:val="00890235"/>
    <w:rsid w:val="00891C0F"/>
    <w:rsid w:val="008A08AA"/>
    <w:rsid w:val="008A1453"/>
    <w:rsid w:val="008B3BDC"/>
    <w:rsid w:val="008B5F53"/>
    <w:rsid w:val="008C0A49"/>
    <w:rsid w:val="008C7648"/>
    <w:rsid w:val="008D381E"/>
    <w:rsid w:val="008D571D"/>
    <w:rsid w:val="008E0433"/>
    <w:rsid w:val="008E3158"/>
    <w:rsid w:val="008E3EF0"/>
    <w:rsid w:val="008E6724"/>
    <w:rsid w:val="008F2EC2"/>
    <w:rsid w:val="008F54E7"/>
    <w:rsid w:val="0090305C"/>
    <w:rsid w:val="00907F24"/>
    <w:rsid w:val="00916873"/>
    <w:rsid w:val="00916923"/>
    <w:rsid w:val="00917CC7"/>
    <w:rsid w:val="00920083"/>
    <w:rsid w:val="00920994"/>
    <w:rsid w:val="00920ADD"/>
    <w:rsid w:val="009216BE"/>
    <w:rsid w:val="0092420C"/>
    <w:rsid w:val="00924489"/>
    <w:rsid w:val="00926B64"/>
    <w:rsid w:val="009302AE"/>
    <w:rsid w:val="00930BFE"/>
    <w:rsid w:val="00932D44"/>
    <w:rsid w:val="00937C62"/>
    <w:rsid w:val="00940C08"/>
    <w:rsid w:val="00941072"/>
    <w:rsid w:val="00951036"/>
    <w:rsid w:val="00951BA6"/>
    <w:rsid w:val="00962BE2"/>
    <w:rsid w:val="00966613"/>
    <w:rsid w:val="00971444"/>
    <w:rsid w:val="00972814"/>
    <w:rsid w:val="00973BC6"/>
    <w:rsid w:val="009751B0"/>
    <w:rsid w:val="00976C5F"/>
    <w:rsid w:val="00977C09"/>
    <w:rsid w:val="009811D4"/>
    <w:rsid w:val="00982975"/>
    <w:rsid w:val="00993B7F"/>
    <w:rsid w:val="009952BB"/>
    <w:rsid w:val="00995782"/>
    <w:rsid w:val="009A09BC"/>
    <w:rsid w:val="009A3EE1"/>
    <w:rsid w:val="009B1162"/>
    <w:rsid w:val="009B309B"/>
    <w:rsid w:val="009B69A8"/>
    <w:rsid w:val="009C206C"/>
    <w:rsid w:val="009C708F"/>
    <w:rsid w:val="009D0D51"/>
    <w:rsid w:val="009D1399"/>
    <w:rsid w:val="009D26DF"/>
    <w:rsid w:val="009D49A7"/>
    <w:rsid w:val="009D4DE9"/>
    <w:rsid w:val="009E5A85"/>
    <w:rsid w:val="009E6302"/>
    <w:rsid w:val="009E7CEE"/>
    <w:rsid w:val="009F3CAB"/>
    <w:rsid w:val="009F5A6E"/>
    <w:rsid w:val="00A01380"/>
    <w:rsid w:val="00A0201C"/>
    <w:rsid w:val="00A0499C"/>
    <w:rsid w:val="00A04D69"/>
    <w:rsid w:val="00A06CF0"/>
    <w:rsid w:val="00A074C8"/>
    <w:rsid w:val="00A11FA1"/>
    <w:rsid w:val="00A15C38"/>
    <w:rsid w:val="00A25314"/>
    <w:rsid w:val="00A25D8C"/>
    <w:rsid w:val="00A26C06"/>
    <w:rsid w:val="00A32ABC"/>
    <w:rsid w:val="00A34E28"/>
    <w:rsid w:val="00A37CBD"/>
    <w:rsid w:val="00A410C2"/>
    <w:rsid w:val="00A4492D"/>
    <w:rsid w:val="00A47337"/>
    <w:rsid w:val="00A544B5"/>
    <w:rsid w:val="00A55A3C"/>
    <w:rsid w:val="00A5618F"/>
    <w:rsid w:val="00A5643E"/>
    <w:rsid w:val="00A57372"/>
    <w:rsid w:val="00A57566"/>
    <w:rsid w:val="00A60858"/>
    <w:rsid w:val="00A6140E"/>
    <w:rsid w:val="00A61D79"/>
    <w:rsid w:val="00A61DEF"/>
    <w:rsid w:val="00A640C5"/>
    <w:rsid w:val="00A714DD"/>
    <w:rsid w:val="00A74F9E"/>
    <w:rsid w:val="00A8200A"/>
    <w:rsid w:val="00A843B1"/>
    <w:rsid w:val="00A87D25"/>
    <w:rsid w:val="00A92013"/>
    <w:rsid w:val="00A92646"/>
    <w:rsid w:val="00A97D18"/>
    <w:rsid w:val="00AA626A"/>
    <w:rsid w:val="00AA7992"/>
    <w:rsid w:val="00AB1CF1"/>
    <w:rsid w:val="00AB2797"/>
    <w:rsid w:val="00AC09D4"/>
    <w:rsid w:val="00AC37BB"/>
    <w:rsid w:val="00AC5A00"/>
    <w:rsid w:val="00AD1E29"/>
    <w:rsid w:val="00AD5F5C"/>
    <w:rsid w:val="00AE3E73"/>
    <w:rsid w:val="00AE4F67"/>
    <w:rsid w:val="00AF70BA"/>
    <w:rsid w:val="00B00B02"/>
    <w:rsid w:val="00B00D5E"/>
    <w:rsid w:val="00B04B2A"/>
    <w:rsid w:val="00B04E89"/>
    <w:rsid w:val="00B126E2"/>
    <w:rsid w:val="00B14128"/>
    <w:rsid w:val="00B23EE0"/>
    <w:rsid w:val="00B241AD"/>
    <w:rsid w:val="00B24677"/>
    <w:rsid w:val="00B2615A"/>
    <w:rsid w:val="00B35B18"/>
    <w:rsid w:val="00B370E2"/>
    <w:rsid w:val="00B425A4"/>
    <w:rsid w:val="00B45847"/>
    <w:rsid w:val="00B5005A"/>
    <w:rsid w:val="00B503C0"/>
    <w:rsid w:val="00B5179F"/>
    <w:rsid w:val="00B55A65"/>
    <w:rsid w:val="00B6526A"/>
    <w:rsid w:val="00B77C5F"/>
    <w:rsid w:val="00B83201"/>
    <w:rsid w:val="00B83FED"/>
    <w:rsid w:val="00B93A0C"/>
    <w:rsid w:val="00B940C4"/>
    <w:rsid w:val="00B97902"/>
    <w:rsid w:val="00BA1B36"/>
    <w:rsid w:val="00BA32B9"/>
    <w:rsid w:val="00BC0E91"/>
    <w:rsid w:val="00BC68EA"/>
    <w:rsid w:val="00BD48DE"/>
    <w:rsid w:val="00BD5A19"/>
    <w:rsid w:val="00BE5CAB"/>
    <w:rsid w:val="00BF0D29"/>
    <w:rsid w:val="00BF1D34"/>
    <w:rsid w:val="00BF2673"/>
    <w:rsid w:val="00BF421E"/>
    <w:rsid w:val="00BF4C69"/>
    <w:rsid w:val="00BF5208"/>
    <w:rsid w:val="00BF7590"/>
    <w:rsid w:val="00C0098A"/>
    <w:rsid w:val="00C03B58"/>
    <w:rsid w:val="00C03FB2"/>
    <w:rsid w:val="00C04FD8"/>
    <w:rsid w:val="00C134A9"/>
    <w:rsid w:val="00C17D1C"/>
    <w:rsid w:val="00C204D1"/>
    <w:rsid w:val="00C2139E"/>
    <w:rsid w:val="00C237C9"/>
    <w:rsid w:val="00C2476D"/>
    <w:rsid w:val="00C259AB"/>
    <w:rsid w:val="00C30B31"/>
    <w:rsid w:val="00C3455F"/>
    <w:rsid w:val="00C35853"/>
    <w:rsid w:val="00C36C3B"/>
    <w:rsid w:val="00C37964"/>
    <w:rsid w:val="00C458A0"/>
    <w:rsid w:val="00C477A3"/>
    <w:rsid w:val="00C53670"/>
    <w:rsid w:val="00C576D3"/>
    <w:rsid w:val="00C60363"/>
    <w:rsid w:val="00C65362"/>
    <w:rsid w:val="00C72151"/>
    <w:rsid w:val="00C7270A"/>
    <w:rsid w:val="00C72AF2"/>
    <w:rsid w:val="00C72F0F"/>
    <w:rsid w:val="00C74561"/>
    <w:rsid w:val="00C85482"/>
    <w:rsid w:val="00C91C76"/>
    <w:rsid w:val="00C97440"/>
    <w:rsid w:val="00CA0D30"/>
    <w:rsid w:val="00CB39AB"/>
    <w:rsid w:val="00CB4647"/>
    <w:rsid w:val="00CC26F8"/>
    <w:rsid w:val="00CC7AB3"/>
    <w:rsid w:val="00CD46F1"/>
    <w:rsid w:val="00CD68E4"/>
    <w:rsid w:val="00CD79EE"/>
    <w:rsid w:val="00CF0EBC"/>
    <w:rsid w:val="00CF694E"/>
    <w:rsid w:val="00CF6E20"/>
    <w:rsid w:val="00D015D4"/>
    <w:rsid w:val="00D02D8E"/>
    <w:rsid w:val="00D031A5"/>
    <w:rsid w:val="00D13CE3"/>
    <w:rsid w:val="00D2287B"/>
    <w:rsid w:val="00D31208"/>
    <w:rsid w:val="00D3461A"/>
    <w:rsid w:val="00D3563E"/>
    <w:rsid w:val="00D40622"/>
    <w:rsid w:val="00D43D3E"/>
    <w:rsid w:val="00D5011B"/>
    <w:rsid w:val="00D50635"/>
    <w:rsid w:val="00D54E29"/>
    <w:rsid w:val="00D56A7E"/>
    <w:rsid w:val="00D6104B"/>
    <w:rsid w:val="00D62763"/>
    <w:rsid w:val="00D639FB"/>
    <w:rsid w:val="00D712B2"/>
    <w:rsid w:val="00D72545"/>
    <w:rsid w:val="00D748CB"/>
    <w:rsid w:val="00D7570F"/>
    <w:rsid w:val="00D76942"/>
    <w:rsid w:val="00D77D77"/>
    <w:rsid w:val="00D82961"/>
    <w:rsid w:val="00D834DC"/>
    <w:rsid w:val="00D86D5D"/>
    <w:rsid w:val="00D8787B"/>
    <w:rsid w:val="00D91764"/>
    <w:rsid w:val="00D94CF5"/>
    <w:rsid w:val="00D94D32"/>
    <w:rsid w:val="00D96EF0"/>
    <w:rsid w:val="00DA03E7"/>
    <w:rsid w:val="00DA2BB8"/>
    <w:rsid w:val="00DA50C7"/>
    <w:rsid w:val="00DA50D2"/>
    <w:rsid w:val="00DA59EE"/>
    <w:rsid w:val="00DA67DB"/>
    <w:rsid w:val="00DB4F4B"/>
    <w:rsid w:val="00DB7FD1"/>
    <w:rsid w:val="00DC15BD"/>
    <w:rsid w:val="00DC3A63"/>
    <w:rsid w:val="00DD58C6"/>
    <w:rsid w:val="00DD68CE"/>
    <w:rsid w:val="00DE3EBD"/>
    <w:rsid w:val="00DF034C"/>
    <w:rsid w:val="00DF17DC"/>
    <w:rsid w:val="00DF2344"/>
    <w:rsid w:val="00DF43A2"/>
    <w:rsid w:val="00DF45B5"/>
    <w:rsid w:val="00DF47D7"/>
    <w:rsid w:val="00DF48C7"/>
    <w:rsid w:val="00E05F65"/>
    <w:rsid w:val="00E150EE"/>
    <w:rsid w:val="00E17163"/>
    <w:rsid w:val="00E2426D"/>
    <w:rsid w:val="00E25094"/>
    <w:rsid w:val="00E25FDF"/>
    <w:rsid w:val="00E317C1"/>
    <w:rsid w:val="00E34480"/>
    <w:rsid w:val="00E3752A"/>
    <w:rsid w:val="00E37892"/>
    <w:rsid w:val="00E42051"/>
    <w:rsid w:val="00E425B2"/>
    <w:rsid w:val="00E47214"/>
    <w:rsid w:val="00E573D2"/>
    <w:rsid w:val="00E63E65"/>
    <w:rsid w:val="00E655B4"/>
    <w:rsid w:val="00E705BB"/>
    <w:rsid w:val="00E715FD"/>
    <w:rsid w:val="00E765A3"/>
    <w:rsid w:val="00E81C5D"/>
    <w:rsid w:val="00E81D92"/>
    <w:rsid w:val="00E83E6B"/>
    <w:rsid w:val="00E854B1"/>
    <w:rsid w:val="00E86EB0"/>
    <w:rsid w:val="00E95758"/>
    <w:rsid w:val="00EA1ED1"/>
    <w:rsid w:val="00EA34B9"/>
    <w:rsid w:val="00EA5E92"/>
    <w:rsid w:val="00EA682B"/>
    <w:rsid w:val="00EB04EE"/>
    <w:rsid w:val="00EB1B22"/>
    <w:rsid w:val="00EB391C"/>
    <w:rsid w:val="00ED0311"/>
    <w:rsid w:val="00ED1C4E"/>
    <w:rsid w:val="00ED1EF5"/>
    <w:rsid w:val="00ED2B47"/>
    <w:rsid w:val="00EE31C5"/>
    <w:rsid w:val="00EE4CEA"/>
    <w:rsid w:val="00EF12A4"/>
    <w:rsid w:val="00EF169D"/>
    <w:rsid w:val="00EF38E4"/>
    <w:rsid w:val="00EF3CB2"/>
    <w:rsid w:val="00EF5AB9"/>
    <w:rsid w:val="00F12D54"/>
    <w:rsid w:val="00F12FEE"/>
    <w:rsid w:val="00F13ACD"/>
    <w:rsid w:val="00F15C78"/>
    <w:rsid w:val="00F20DB0"/>
    <w:rsid w:val="00F22AE7"/>
    <w:rsid w:val="00F34FC4"/>
    <w:rsid w:val="00F42ECE"/>
    <w:rsid w:val="00F478C6"/>
    <w:rsid w:val="00F517EA"/>
    <w:rsid w:val="00F53D9B"/>
    <w:rsid w:val="00F60EEF"/>
    <w:rsid w:val="00F657F8"/>
    <w:rsid w:val="00F6682B"/>
    <w:rsid w:val="00F713D0"/>
    <w:rsid w:val="00F76100"/>
    <w:rsid w:val="00F76D1F"/>
    <w:rsid w:val="00F77514"/>
    <w:rsid w:val="00F77523"/>
    <w:rsid w:val="00F776C5"/>
    <w:rsid w:val="00F8090C"/>
    <w:rsid w:val="00F823AE"/>
    <w:rsid w:val="00F86A4F"/>
    <w:rsid w:val="00F900F2"/>
    <w:rsid w:val="00F90FB7"/>
    <w:rsid w:val="00F928FC"/>
    <w:rsid w:val="00F92D4A"/>
    <w:rsid w:val="00F9406B"/>
    <w:rsid w:val="00F96F04"/>
    <w:rsid w:val="00FA441B"/>
    <w:rsid w:val="00FB0E59"/>
    <w:rsid w:val="00FB165D"/>
    <w:rsid w:val="00FB18C1"/>
    <w:rsid w:val="00FB1F41"/>
    <w:rsid w:val="00FB281D"/>
    <w:rsid w:val="00FB5C08"/>
    <w:rsid w:val="00FB5DE1"/>
    <w:rsid w:val="00FC1615"/>
    <w:rsid w:val="00FC5905"/>
    <w:rsid w:val="00FC700A"/>
    <w:rsid w:val="00FD1AAC"/>
    <w:rsid w:val="00FD2E49"/>
    <w:rsid w:val="00FD4C3C"/>
    <w:rsid w:val="00FE79E7"/>
    <w:rsid w:val="00FE7E03"/>
    <w:rsid w:val="00FF460B"/>
    <w:rsid w:val="00FF5A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30B81A"/>
  <w15:docId w15:val="{94D43883-00F3-4C84-B3F9-9C27AEC8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uiPriority w:val="99"/>
    <w:rsid w:val="00F22AE7"/>
    <w:pPr>
      <w:tabs>
        <w:tab w:val="center" w:pos="4153"/>
        <w:tab w:val="right" w:pos="8306"/>
      </w:tabs>
    </w:pPr>
  </w:style>
  <w:style w:type="paragraph" w:styleId="Footer">
    <w:name w:val="footer"/>
    <w:basedOn w:val="Normal"/>
    <w:link w:val="FooterChar"/>
    <w:uiPriority w:val="99"/>
    <w:rsid w:val="00F22AE7"/>
    <w:pPr>
      <w:tabs>
        <w:tab w:val="center" w:pos="4153"/>
        <w:tab w:val="right" w:pos="8306"/>
      </w:tabs>
    </w:pPr>
  </w:style>
  <w:style w:type="paragraph" w:styleId="BalloonText">
    <w:name w:val="Balloon Text"/>
    <w:basedOn w:val="Normal"/>
    <w:semiHidden/>
    <w:rsid w:val="00ED1C4E"/>
    <w:rPr>
      <w:rFonts w:ascii="Tahoma" w:hAnsi="Tahoma" w:cs="Tahoma"/>
      <w:sz w:val="16"/>
      <w:szCs w:val="16"/>
    </w:rPr>
  </w:style>
  <w:style w:type="paragraph" w:customStyle="1" w:styleId="ISOCOMMENT">
    <w:name w:val="ISO COMMENT"/>
    <w:basedOn w:val="Normal"/>
    <w:rsid w:val="00C74561"/>
    <w:pPr>
      <w:tabs>
        <w:tab w:val="left" w:pos="1008"/>
      </w:tabs>
      <w:spacing w:after="86"/>
      <w:ind w:left="1728"/>
    </w:pPr>
    <w:rPr>
      <w:rFonts w:cs="Arial"/>
      <w:i/>
      <w:color w:val="0000FF"/>
      <w:sz w:val="22"/>
      <w:szCs w:val="20"/>
      <w:lang w:val="en-US" w:eastAsia="en-US"/>
    </w:rPr>
  </w:style>
  <w:style w:type="paragraph" w:styleId="Revision">
    <w:name w:val="Revision"/>
    <w:hidden/>
    <w:uiPriority w:val="99"/>
    <w:semiHidden/>
    <w:rsid w:val="00A87D25"/>
    <w:rPr>
      <w:sz w:val="24"/>
      <w:szCs w:val="24"/>
    </w:rPr>
  </w:style>
  <w:style w:type="character" w:customStyle="1" w:styleId="HeaderChar">
    <w:name w:val="Header Char"/>
    <w:link w:val="Header"/>
    <w:rsid w:val="00976C5F"/>
    <w:rPr>
      <w:sz w:val="24"/>
      <w:szCs w:val="24"/>
    </w:rPr>
  </w:style>
  <w:style w:type="character" w:customStyle="1" w:styleId="FooterChar">
    <w:name w:val="Footer Char"/>
    <w:link w:val="Footer"/>
    <w:uiPriority w:val="99"/>
    <w:rsid w:val="00976C5F"/>
    <w:rPr>
      <w:sz w:val="24"/>
      <w:szCs w:val="24"/>
    </w:rPr>
  </w:style>
  <w:style w:type="paragraph" w:styleId="FootnoteText">
    <w:name w:val="footnote text"/>
    <w:basedOn w:val="Normal"/>
    <w:link w:val="FootnoteTextChar"/>
    <w:rsid w:val="004F572A"/>
    <w:rPr>
      <w:sz w:val="20"/>
      <w:szCs w:val="20"/>
    </w:rPr>
  </w:style>
  <w:style w:type="character" w:customStyle="1" w:styleId="FootnoteTextChar">
    <w:name w:val="Footnote Text Char"/>
    <w:basedOn w:val="DefaultParagraphFont"/>
    <w:link w:val="FootnoteText"/>
    <w:rsid w:val="004F572A"/>
  </w:style>
  <w:style w:type="character" w:styleId="FootnoteReference">
    <w:name w:val="footnote reference"/>
    <w:rsid w:val="004F572A"/>
    <w:rPr>
      <w:vertAlign w:val="superscript"/>
    </w:rPr>
  </w:style>
  <w:style w:type="table" w:styleId="TableGrid">
    <w:name w:val="Table Grid"/>
    <w:basedOn w:val="TableNormal"/>
    <w:rsid w:val="0017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A682B"/>
    <w:rPr>
      <w:sz w:val="16"/>
      <w:szCs w:val="16"/>
    </w:rPr>
  </w:style>
  <w:style w:type="paragraph" w:styleId="CommentText">
    <w:name w:val="annotation text"/>
    <w:basedOn w:val="Normal"/>
    <w:link w:val="CommentTextChar"/>
    <w:rsid w:val="00EA682B"/>
    <w:rPr>
      <w:sz w:val="20"/>
      <w:szCs w:val="20"/>
    </w:rPr>
  </w:style>
  <w:style w:type="character" w:customStyle="1" w:styleId="CommentTextChar">
    <w:name w:val="Comment Text Char"/>
    <w:basedOn w:val="DefaultParagraphFont"/>
    <w:link w:val="CommentText"/>
    <w:rsid w:val="00EA682B"/>
  </w:style>
  <w:style w:type="paragraph" w:styleId="CommentSubject">
    <w:name w:val="annotation subject"/>
    <w:basedOn w:val="CommentText"/>
    <w:next w:val="CommentText"/>
    <w:link w:val="CommentSubjectChar"/>
    <w:rsid w:val="00EA682B"/>
    <w:rPr>
      <w:b/>
      <w:bCs/>
    </w:rPr>
  </w:style>
  <w:style w:type="character" w:customStyle="1" w:styleId="CommentSubjectChar">
    <w:name w:val="Comment Subject Char"/>
    <w:link w:val="CommentSubject"/>
    <w:rsid w:val="00EA682B"/>
    <w:rPr>
      <w:b/>
      <w:bCs/>
    </w:rPr>
  </w:style>
  <w:style w:type="paragraph" w:styleId="ListParagraph">
    <w:name w:val="List Paragraph"/>
    <w:basedOn w:val="Normal"/>
    <w:uiPriority w:val="34"/>
    <w:qFormat/>
    <w:rsid w:val="005B06FE"/>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5217">
      <w:bodyDiv w:val="1"/>
      <w:marLeft w:val="0"/>
      <w:marRight w:val="0"/>
      <w:marTop w:val="0"/>
      <w:marBottom w:val="0"/>
      <w:divBdr>
        <w:top w:val="none" w:sz="0" w:space="0" w:color="auto"/>
        <w:left w:val="none" w:sz="0" w:space="0" w:color="auto"/>
        <w:bottom w:val="none" w:sz="0" w:space="0" w:color="auto"/>
        <w:right w:val="none" w:sz="0" w:space="0" w:color="auto"/>
      </w:divBdr>
    </w:div>
    <w:div w:id="1174882387">
      <w:bodyDiv w:val="1"/>
      <w:marLeft w:val="0"/>
      <w:marRight w:val="0"/>
      <w:marTop w:val="0"/>
      <w:marBottom w:val="0"/>
      <w:divBdr>
        <w:top w:val="none" w:sz="0" w:space="0" w:color="auto"/>
        <w:left w:val="none" w:sz="0" w:space="0" w:color="auto"/>
        <w:bottom w:val="none" w:sz="0" w:space="0" w:color="auto"/>
        <w:right w:val="none" w:sz="0" w:space="0" w:color="auto"/>
      </w:divBdr>
    </w:div>
    <w:div w:id="1303730401">
      <w:bodyDiv w:val="1"/>
      <w:marLeft w:val="0"/>
      <w:marRight w:val="0"/>
      <w:marTop w:val="0"/>
      <w:marBottom w:val="0"/>
      <w:divBdr>
        <w:top w:val="none" w:sz="0" w:space="0" w:color="auto"/>
        <w:left w:val="none" w:sz="0" w:space="0" w:color="auto"/>
        <w:bottom w:val="none" w:sz="0" w:space="0" w:color="auto"/>
        <w:right w:val="none" w:sz="0" w:space="0" w:color="auto"/>
      </w:divBdr>
    </w:div>
    <w:div w:id="1444108959">
      <w:bodyDiv w:val="1"/>
      <w:marLeft w:val="0"/>
      <w:marRight w:val="0"/>
      <w:marTop w:val="0"/>
      <w:marBottom w:val="0"/>
      <w:divBdr>
        <w:top w:val="none" w:sz="0" w:space="0" w:color="auto"/>
        <w:left w:val="none" w:sz="0" w:space="0" w:color="auto"/>
        <w:bottom w:val="none" w:sz="0" w:space="0" w:color="auto"/>
        <w:right w:val="none" w:sz="0" w:space="0" w:color="auto"/>
      </w:divBdr>
    </w:div>
    <w:div w:id="1451437468">
      <w:bodyDiv w:val="1"/>
      <w:marLeft w:val="0"/>
      <w:marRight w:val="0"/>
      <w:marTop w:val="0"/>
      <w:marBottom w:val="0"/>
      <w:divBdr>
        <w:top w:val="none" w:sz="0" w:space="0" w:color="auto"/>
        <w:left w:val="none" w:sz="0" w:space="0" w:color="auto"/>
        <w:bottom w:val="none" w:sz="0" w:space="0" w:color="auto"/>
        <w:right w:val="none" w:sz="0" w:space="0" w:color="auto"/>
      </w:divBdr>
    </w:div>
    <w:div w:id="1531336080">
      <w:bodyDiv w:val="1"/>
      <w:marLeft w:val="0"/>
      <w:marRight w:val="0"/>
      <w:marTop w:val="0"/>
      <w:marBottom w:val="0"/>
      <w:divBdr>
        <w:top w:val="none" w:sz="0" w:space="0" w:color="auto"/>
        <w:left w:val="none" w:sz="0" w:space="0" w:color="auto"/>
        <w:bottom w:val="none" w:sz="0" w:space="0" w:color="auto"/>
        <w:right w:val="none" w:sz="0" w:space="0" w:color="auto"/>
      </w:divBdr>
    </w:div>
    <w:div w:id="1606963494">
      <w:bodyDiv w:val="1"/>
      <w:marLeft w:val="0"/>
      <w:marRight w:val="0"/>
      <w:marTop w:val="0"/>
      <w:marBottom w:val="0"/>
      <w:divBdr>
        <w:top w:val="none" w:sz="0" w:space="0" w:color="auto"/>
        <w:left w:val="none" w:sz="0" w:space="0" w:color="auto"/>
        <w:bottom w:val="none" w:sz="0" w:space="0" w:color="auto"/>
        <w:right w:val="none" w:sz="0" w:space="0" w:color="auto"/>
      </w:divBdr>
    </w:div>
    <w:div w:id="1628850813">
      <w:bodyDiv w:val="1"/>
      <w:marLeft w:val="0"/>
      <w:marRight w:val="0"/>
      <w:marTop w:val="0"/>
      <w:marBottom w:val="0"/>
      <w:divBdr>
        <w:top w:val="none" w:sz="0" w:space="0" w:color="auto"/>
        <w:left w:val="none" w:sz="0" w:space="0" w:color="auto"/>
        <w:bottom w:val="none" w:sz="0" w:space="0" w:color="auto"/>
        <w:right w:val="none" w:sz="0" w:space="0" w:color="auto"/>
      </w:divBdr>
    </w:div>
    <w:div w:id="1921669054">
      <w:bodyDiv w:val="1"/>
      <w:marLeft w:val="0"/>
      <w:marRight w:val="0"/>
      <w:marTop w:val="0"/>
      <w:marBottom w:val="0"/>
      <w:divBdr>
        <w:top w:val="none" w:sz="0" w:space="0" w:color="auto"/>
        <w:left w:val="none" w:sz="0" w:space="0" w:color="auto"/>
        <w:bottom w:val="none" w:sz="0" w:space="0" w:color="auto"/>
        <w:right w:val="none" w:sz="0" w:space="0" w:color="auto"/>
      </w:divBdr>
    </w:div>
    <w:div w:id="20628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Κράτηση_θέσης1</b:Tag>
    <b:SourceType>Book</b:SourceType>
    <b:Guid>{7ACB6107-2C71-4960-9E9D-56987C8735B5}</b:Guid>
    <b:RefOrder>1</b:RefOrder>
  </b:Source>
</b:Sources>
</file>

<file path=customXml/itemProps1.xml><?xml version="1.0" encoding="utf-8"?>
<ds:datastoreItem xmlns:ds="http://schemas.openxmlformats.org/officeDocument/2006/customXml" ds:itemID="{023417F7-3B1A-4989-B275-5DD8BDB7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2340</Words>
  <Characters>12641</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EΘNIKO KAI KAΠOΔIΣTPIAKO</vt:lpstr>
      <vt:lpstr>EΘNIKO KAI KAΠOΔIΣTPIAKO</vt:lpstr>
    </vt:vector>
  </TitlesOfParts>
  <Company>uoa-elke</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EΘNIKO KAI KAΠOΔIΣTPIAKO</dc:title>
  <dc:creator>Elena</dc:creator>
  <cp:lastModifiedBy>Αθηνά Μιχαλάκη</cp:lastModifiedBy>
  <cp:revision>9</cp:revision>
  <cp:lastPrinted>2023-12-14T10:03:00Z</cp:lastPrinted>
  <dcterms:created xsi:type="dcterms:W3CDTF">2024-01-03T13:26:00Z</dcterms:created>
  <dcterms:modified xsi:type="dcterms:W3CDTF">2024-03-06T11:05:00Z</dcterms:modified>
</cp:coreProperties>
</file>